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748F2D" w14:textId="77777777" w:rsidR="00AC74E8" w:rsidRPr="00B22F63" w:rsidRDefault="00AC74E8" w:rsidP="00AC74E8">
      <w:pPr>
        <w:spacing w:before="165" w:after="165" w:line="240" w:lineRule="atLeast"/>
        <w:rPr>
          <w:rFonts w:ascii="Arial" w:eastAsia="Times New Roman" w:hAnsi="Arial" w:cs="Arial"/>
          <w:color w:val="000000"/>
          <w:lang w:eastAsia="pl-PL"/>
        </w:rPr>
      </w:pPr>
    </w:p>
    <w:p w14:paraId="54A58950" w14:textId="5D5A3AC4" w:rsidR="00AC74E8" w:rsidRPr="00B22F63" w:rsidRDefault="000477C8" w:rsidP="00AC74E8">
      <w:pPr>
        <w:spacing w:before="165" w:after="165" w:line="240" w:lineRule="atLeast"/>
        <w:jc w:val="center"/>
        <w:rPr>
          <w:rFonts w:ascii="Arial" w:eastAsia="Times New Roman" w:hAnsi="Arial" w:cs="Arial"/>
          <w:color w:val="000000"/>
          <w:lang w:eastAsia="pl-PL"/>
        </w:rPr>
      </w:pPr>
      <w:r w:rsidRPr="00B22F63">
        <w:rPr>
          <w:rFonts w:ascii="Arial" w:eastAsia="Times New Roman" w:hAnsi="Arial" w:cs="Arial"/>
          <w:b/>
          <w:bCs/>
          <w:color w:val="000000"/>
          <w:lang w:eastAsia="pl-PL"/>
        </w:rPr>
        <w:t>Procedura</w:t>
      </w:r>
      <w:r w:rsidR="00AC74E8" w:rsidRPr="00B22F63">
        <w:rPr>
          <w:rFonts w:ascii="Arial" w:eastAsia="Times New Roman" w:hAnsi="Arial" w:cs="Arial"/>
          <w:b/>
          <w:bCs/>
          <w:color w:val="000000"/>
          <w:lang w:eastAsia="pl-PL"/>
        </w:rPr>
        <w:t xml:space="preserve"> organizacji przyjmowania, rozpatrywania i załatwiania </w:t>
      </w:r>
      <w:r w:rsidR="00AC74E8" w:rsidRPr="00B22F63">
        <w:rPr>
          <w:rFonts w:ascii="Arial" w:eastAsia="Times New Roman" w:hAnsi="Arial" w:cs="Arial"/>
          <w:b/>
          <w:bCs/>
          <w:color w:val="000000"/>
          <w:lang w:eastAsia="pl-PL"/>
        </w:rPr>
        <w:br/>
        <w:t>skarg i wniosków  oraz przyjmowania i rozpatrywania </w:t>
      </w:r>
      <w:r w:rsidR="00AC74E8" w:rsidRPr="00B22F63">
        <w:rPr>
          <w:rFonts w:ascii="Arial" w:eastAsia="Times New Roman" w:hAnsi="Arial" w:cs="Arial"/>
          <w:b/>
          <w:bCs/>
          <w:color w:val="000000"/>
          <w:lang w:eastAsia="pl-PL"/>
        </w:rPr>
        <w:br/>
        <w:t>interwe</w:t>
      </w:r>
      <w:r w:rsidRPr="00B22F63">
        <w:rPr>
          <w:rFonts w:ascii="Arial" w:eastAsia="Times New Roman" w:hAnsi="Arial" w:cs="Arial"/>
          <w:b/>
          <w:bCs/>
          <w:color w:val="000000"/>
          <w:lang w:eastAsia="pl-PL"/>
        </w:rPr>
        <w:t xml:space="preserve">ncji w </w:t>
      </w:r>
      <w:r w:rsidR="00C072B5" w:rsidRPr="00B22F63">
        <w:rPr>
          <w:rFonts w:ascii="Arial" w:eastAsia="Times New Roman" w:hAnsi="Arial" w:cs="Arial"/>
          <w:b/>
          <w:bCs/>
          <w:color w:val="000000"/>
          <w:lang w:eastAsia="pl-PL"/>
        </w:rPr>
        <w:t>Szk</w:t>
      </w:r>
      <w:r w:rsidR="00B22F63">
        <w:rPr>
          <w:rFonts w:ascii="Arial" w:eastAsia="Times New Roman" w:hAnsi="Arial" w:cs="Arial"/>
          <w:b/>
          <w:bCs/>
          <w:color w:val="000000"/>
          <w:lang w:eastAsia="pl-PL"/>
        </w:rPr>
        <w:t>ole Polskiej</w:t>
      </w:r>
      <w:r w:rsidR="00C072B5" w:rsidRPr="00B22F63">
        <w:rPr>
          <w:rFonts w:ascii="Arial" w:eastAsia="Times New Roman" w:hAnsi="Arial" w:cs="Arial"/>
          <w:b/>
          <w:bCs/>
          <w:color w:val="000000"/>
          <w:lang w:eastAsia="pl-PL"/>
        </w:rPr>
        <w:t xml:space="preserve"> w Cork</w:t>
      </w:r>
    </w:p>
    <w:p w14:paraId="6D91A557" w14:textId="77777777" w:rsidR="00AC74E8" w:rsidRPr="00B22F63" w:rsidRDefault="00AC74E8" w:rsidP="00AC74E8">
      <w:pPr>
        <w:spacing w:before="165" w:after="165" w:line="240" w:lineRule="atLeast"/>
        <w:jc w:val="center"/>
        <w:rPr>
          <w:rFonts w:ascii="Arial" w:eastAsia="Times New Roman" w:hAnsi="Arial" w:cs="Arial"/>
          <w:color w:val="000000"/>
          <w:lang w:eastAsia="pl-PL"/>
        </w:rPr>
      </w:pPr>
      <w:r w:rsidRPr="00B22F63">
        <w:rPr>
          <w:rFonts w:ascii="Arial" w:eastAsia="Times New Roman" w:hAnsi="Arial" w:cs="Arial"/>
          <w:color w:val="000000"/>
          <w:lang w:eastAsia="pl-PL"/>
        </w:rPr>
        <w:t> </w:t>
      </w:r>
    </w:p>
    <w:p w14:paraId="0780EE4C" w14:textId="77777777" w:rsidR="00AC74E8" w:rsidRPr="00B22F63" w:rsidRDefault="00AC74E8" w:rsidP="00AC74E8">
      <w:pPr>
        <w:spacing w:before="165" w:after="165" w:line="240" w:lineRule="atLeast"/>
        <w:jc w:val="center"/>
        <w:rPr>
          <w:rFonts w:ascii="Arial" w:eastAsia="Times New Roman" w:hAnsi="Arial" w:cs="Arial"/>
          <w:color w:val="000000"/>
          <w:lang w:eastAsia="pl-PL"/>
        </w:rPr>
      </w:pPr>
      <w:r w:rsidRPr="00B22F63">
        <w:rPr>
          <w:rFonts w:ascii="Arial" w:eastAsia="Times New Roman" w:hAnsi="Arial" w:cs="Arial"/>
          <w:b/>
          <w:bCs/>
          <w:color w:val="000000"/>
          <w:lang w:eastAsia="pl-PL"/>
        </w:rPr>
        <w:t>§ 1</w:t>
      </w:r>
    </w:p>
    <w:p w14:paraId="78429E77" w14:textId="77777777" w:rsidR="00AC74E8" w:rsidRPr="00B22F63" w:rsidRDefault="00AC74E8" w:rsidP="00AC74E8">
      <w:pPr>
        <w:spacing w:before="165" w:after="165" w:line="240" w:lineRule="atLeast"/>
        <w:jc w:val="center"/>
        <w:rPr>
          <w:rFonts w:ascii="Arial" w:eastAsia="Times New Roman" w:hAnsi="Arial" w:cs="Arial"/>
          <w:color w:val="000000"/>
          <w:lang w:eastAsia="pl-PL"/>
        </w:rPr>
      </w:pPr>
      <w:r w:rsidRPr="00B22F63">
        <w:rPr>
          <w:rFonts w:ascii="Arial" w:eastAsia="Times New Roman" w:hAnsi="Arial" w:cs="Arial"/>
          <w:b/>
          <w:bCs/>
          <w:color w:val="000000"/>
          <w:lang w:eastAsia="pl-PL"/>
        </w:rPr>
        <w:t>Postanowienia ogólne</w:t>
      </w:r>
    </w:p>
    <w:p w14:paraId="2EC638A9" w14:textId="5B8C110B" w:rsidR="00AC74E8" w:rsidRPr="00B22F63" w:rsidRDefault="00AC74E8" w:rsidP="00AC74E8">
      <w:pPr>
        <w:numPr>
          <w:ilvl w:val="0"/>
          <w:numId w:val="1"/>
        </w:numPr>
        <w:spacing w:before="45" w:after="0" w:line="240" w:lineRule="atLeast"/>
        <w:ind w:left="165"/>
        <w:rPr>
          <w:rFonts w:ascii="Arial" w:eastAsia="Times New Roman" w:hAnsi="Arial" w:cs="Arial"/>
          <w:color w:val="0B100C"/>
          <w:lang w:eastAsia="pl-PL"/>
        </w:rPr>
      </w:pPr>
      <w:r w:rsidRPr="00B22F63">
        <w:rPr>
          <w:rFonts w:ascii="Arial" w:eastAsia="Times New Roman" w:hAnsi="Arial" w:cs="Arial"/>
          <w:color w:val="0B100C"/>
          <w:lang w:eastAsia="pl-PL"/>
        </w:rPr>
        <w:t>Zarządzenie określa organizację przyjmowania, rozpatrywania i załatwiania skarg </w:t>
      </w:r>
      <w:r w:rsidRPr="00B22F63">
        <w:rPr>
          <w:rFonts w:ascii="Arial" w:eastAsia="Times New Roman" w:hAnsi="Arial" w:cs="Arial"/>
          <w:color w:val="0B100C"/>
          <w:lang w:eastAsia="pl-PL"/>
        </w:rPr>
        <w:br/>
        <w:t>i wniosków oraz przyjmowania i rozpatrywania interwencji w</w:t>
      </w:r>
      <w:r w:rsidRPr="00B22F63">
        <w:rPr>
          <w:rFonts w:ascii="Arial" w:eastAsia="Times New Roman" w:hAnsi="Arial" w:cs="Arial"/>
          <w:b/>
          <w:bCs/>
          <w:color w:val="0B100C"/>
          <w:lang w:eastAsia="pl-PL"/>
        </w:rPr>
        <w:t> </w:t>
      </w:r>
      <w:r w:rsidR="00C072B5" w:rsidRPr="00B22F63">
        <w:rPr>
          <w:rFonts w:ascii="Arial" w:eastAsia="Times New Roman" w:hAnsi="Arial" w:cs="Arial"/>
          <w:color w:val="0B100C"/>
          <w:lang w:eastAsia="pl-PL"/>
        </w:rPr>
        <w:t>Szkol</w:t>
      </w:r>
      <w:r w:rsidR="00B22F63">
        <w:rPr>
          <w:rFonts w:ascii="Arial" w:eastAsia="Times New Roman" w:hAnsi="Arial" w:cs="Arial"/>
          <w:color w:val="0B100C"/>
          <w:lang w:eastAsia="pl-PL"/>
        </w:rPr>
        <w:t xml:space="preserve">e Polskiej </w:t>
      </w:r>
      <w:r w:rsidR="00C072B5" w:rsidRPr="00B22F63">
        <w:rPr>
          <w:rFonts w:ascii="Arial" w:eastAsia="Times New Roman" w:hAnsi="Arial" w:cs="Arial"/>
          <w:color w:val="0B100C"/>
          <w:lang w:eastAsia="pl-PL"/>
        </w:rPr>
        <w:t xml:space="preserve"> w Cork</w:t>
      </w:r>
    </w:p>
    <w:p w14:paraId="057887EF" w14:textId="77777777" w:rsidR="00AC74E8" w:rsidRPr="00B22F63" w:rsidRDefault="00AC74E8" w:rsidP="00AC74E8">
      <w:pPr>
        <w:numPr>
          <w:ilvl w:val="0"/>
          <w:numId w:val="1"/>
        </w:numPr>
        <w:spacing w:before="45" w:after="0" w:line="240" w:lineRule="atLeast"/>
        <w:ind w:left="165"/>
        <w:rPr>
          <w:rFonts w:ascii="Arial" w:eastAsia="Times New Roman" w:hAnsi="Arial" w:cs="Arial"/>
          <w:color w:val="0B100C"/>
          <w:lang w:eastAsia="pl-PL"/>
        </w:rPr>
      </w:pPr>
      <w:r w:rsidRPr="00B22F63">
        <w:rPr>
          <w:rFonts w:ascii="Arial" w:eastAsia="Times New Roman" w:hAnsi="Arial" w:cs="Arial"/>
          <w:b/>
          <w:bCs/>
          <w:color w:val="0B100C"/>
          <w:lang w:eastAsia="pl-PL"/>
        </w:rPr>
        <w:t>Skarga</w:t>
      </w:r>
      <w:r w:rsidRPr="00B22F63">
        <w:rPr>
          <w:rFonts w:ascii="Arial" w:eastAsia="Times New Roman" w:hAnsi="Arial" w:cs="Arial"/>
          <w:color w:val="0B100C"/>
          <w:lang w:eastAsia="pl-PL"/>
        </w:rPr>
        <w:t> – przedmiotem skargi może być w szczególności zaniedbanie lub nienależyte wykonanie zadań przez pracowników, naruszenie praworządności lub słusznych interesów skarżących, a także przewlekłe lub biurokratyczne załatwianie spraw.</w:t>
      </w:r>
    </w:p>
    <w:p w14:paraId="7C039BCF" w14:textId="77777777" w:rsidR="00AC74E8" w:rsidRPr="00B22F63" w:rsidRDefault="00AC74E8" w:rsidP="00AC74E8">
      <w:pPr>
        <w:numPr>
          <w:ilvl w:val="0"/>
          <w:numId w:val="1"/>
        </w:numPr>
        <w:spacing w:before="45" w:after="0" w:line="240" w:lineRule="atLeast"/>
        <w:ind w:left="165"/>
        <w:rPr>
          <w:rFonts w:ascii="Arial" w:eastAsia="Times New Roman" w:hAnsi="Arial" w:cs="Arial"/>
          <w:color w:val="0B100C"/>
          <w:lang w:eastAsia="pl-PL"/>
        </w:rPr>
      </w:pPr>
      <w:r w:rsidRPr="00B22F63">
        <w:rPr>
          <w:rFonts w:ascii="Arial" w:eastAsia="Times New Roman" w:hAnsi="Arial" w:cs="Arial"/>
          <w:b/>
          <w:bCs/>
          <w:color w:val="0B100C"/>
          <w:lang w:eastAsia="pl-PL"/>
        </w:rPr>
        <w:t>Wniosek </w:t>
      </w:r>
      <w:r w:rsidRPr="00B22F63">
        <w:rPr>
          <w:rFonts w:ascii="Arial" w:eastAsia="Times New Roman" w:hAnsi="Arial" w:cs="Arial"/>
          <w:color w:val="0B100C"/>
          <w:lang w:eastAsia="pl-PL"/>
        </w:rPr>
        <w:t>– przedmiotem wniosku mogą być w szczególności sprawy ulepszenia organizacji, wzmocnienia praworządności, usprawnienia pracy i zapobiegania nadużyciom, ochrony własności, lepszego zaspokajania potrzeb ludności.</w:t>
      </w:r>
    </w:p>
    <w:p w14:paraId="317D590C" w14:textId="77777777" w:rsidR="00AC74E8" w:rsidRPr="00B22F63" w:rsidRDefault="00AC74E8" w:rsidP="00F87971">
      <w:pPr>
        <w:spacing w:before="165" w:after="165" w:line="240" w:lineRule="atLeast"/>
        <w:rPr>
          <w:rFonts w:ascii="Arial" w:eastAsia="Times New Roman" w:hAnsi="Arial" w:cs="Arial"/>
          <w:color w:val="000000"/>
          <w:lang w:eastAsia="pl-PL"/>
        </w:rPr>
      </w:pPr>
    </w:p>
    <w:p w14:paraId="30CDFD26" w14:textId="77777777" w:rsidR="00AC74E8" w:rsidRPr="00B22F63" w:rsidRDefault="00AC74E8" w:rsidP="00AC74E8">
      <w:pPr>
        <w:spacing w:before="165" w:after="165" w:line="240" w:lineRule="atLeast"/>
        <w:rPr>
          <w:rFonts w:ascii="Arial" w:eastAsia="Times New Roman" w:hAnsi="Arial" w:cs="Arial"/>
          <w:color w:val="000000"/>
          <w:lang w:eastAsia="pl-PL"/>
        </w:rPr>
      </w:pPr>
      <w:r w:rsidRPr="00B22F63">
        <w:rPr>
          <w:rFonts w:ascii="Arial" w:eastAsia="Times New Roman" w:hAnsi="Arial" w:cs="Arial"/>
          <w:color w:val="000000"/>
          <w:lang w:eastAsia="pl-PL"/>
        </w:rPr>
        <w:t>2)      Kodeks postępowania administracyjnego – należy przez to rozumieć ustawę z dnia 14 czerwca 1960r. </w:t>
      </w:r>
      <w:r w:rsidRPr="00B22F63">
        <w:rPr>
          <w:rFonts w:ascii="Arial" w:eastAsia="Times New Roman" w:hAnsi="Arial" w:cs="Arial"/>
          <w:i/>
          <w:iCs/>
          <w:color w:val="000000"/>
          <w:lang w:eastAsia="pl-PL"/>
        </w:rPr>
        <w:t>Kodeks postępowania administracyjnego</w:t>
      </w:r>
      <w:r w:rsidRPr="00B22F63">
        <w:rPr>
          <w:rFonts w:ascii="Arial" w:eastAsia="Times New Roman" w:hAnsi="Arial" w:cs="Arial"/>
          <w:color w:val="000000"/>
          <w:lang w:eastAsia="pl-PL"/>
        </w:rPr>
        <w:t> (Dz. U. Nr 98, poz. 1071 z 2000r. z późniejszymi zmianami);</w:t>
      </w:r>
    </w:p>
    <w:p w14:paraId="697561D6" w14:textId="36B1CFA8" w:rsidR="00AC74E8" w:rsidRPr="00B22F63" w:rsidRDefault="00C072B5" w:rsidP="00AC74E8">
      <w:pPr>
        <w:spacing w:before="165" w:after="165" w:line="240" w:lineRule="atLeast"/>
        <w:rPr>
          <w:rFonts w:ascii="Arial" w:eastAsia="Times New Roman" w:hAnsi="Arial" w:cs="Arial"/>
          <w:color w:val="000000"/>
          <w:lang w:eastAsia="pl-PL"/>
        </w:rPr>
      </w:pPr>
      <w:r w:rsidRPr="00B22F63">
        <w:rPr>
          <w:rFonts w:ascii="Arial" w:eastAsia="Times New Roman" w:hAnsi="Arial" w:cs="Arial"/>
          <w:color w:val="000000"/>
          <w:lang w:eastAsia="pl-PL"/>
        </w:rPr>
        <w:t>5)      Kierownik</w:t>
      </w:r>
      <w:r w:rsidR="00F87971" w:rsidRPr="00B22F63">
        <w:rPr>
          <w:rFonts w:ascii="Arial" w:eastAsia="Times New Roman" w:hAnsi="Arial" w:cs="Arial"/>
          <w:color w:val="000000"/>
          <w:lang w:eastAsia="pl-PL"/>
        </w:rPr>
        <w:t xml:space="preserve"> – należy przez to rozumieć </w:t>
      </w:r>
      <w:r w:rsidRPr="00B22F63">
        <w:rPr>
          <w:rFonts w:ascii="Arial" w:eastAsia="Times New Roman" w:hAnsi="Arial" w:cs="Arial"/>
          <w:color w:val="000000"/>
          <w:lang w:eastAsia="pl-PL"/>
        </w:rPr>
        <w:t xml:space="preserve">Kierownik </w:t>
      </w:r>
      <w:r w:rsidR="00B22F63">
        <w:rPr>
          <w:rFonts w:ascii="Arial" w:eastAsia="Times New Roman" w:hAnsi="Arial" w:cs="Arial"/>
          <w:color w:val="000000"/>
          <w:lang w:eastAsia="pl-PL"/>
        </w:rPr>
        <w:t xml:space="preserve">Szkoły Polskiej </w:t>
      </w:r>
      <w:r w:rsidRPr="00B22F63">
        <w:rPr>
          <w:rFonts w:ascii="Arial" w:eastAsia="Times New Roman" w:hAnsi="Arial" w:cs="Arial"/>
          <w:color w:val="000000"/>
          <w:lang w:eastAsia="pl-PL"/>
        </w:rPr>
        <w:t>w Cork</w:t>
      </w:r>
    </w:p>
    <w:p w14:paraId="57373013" w14:textId="77777777" w:rsidR="00AC74E8" w:rsidRPr="00B22F63" w:rsidRDefault="00AC74E8" w:rsidP="00AC74E8">
      <w:pPr>
        <w:spacing w:before="165" w:after="165" w:line="240" w:lineRule="atLeast"/>
        <w:jc w:val="center"/>
        <w:rPr>
          <w:rFonts w:ascii="Arial" w:eastAsia="Times New Roman" w:hAnsi="Arial" w:cs="Arial"/>
          <w:color w:val="000000"/>
          <w:lang w:eastAsia="pl-PL"/>
        </w:rPr>
      </w:pPr>
      <w:r w:rsidRPr="00B22F63">
        <w:rPr>
          <w:rFonts w:ascii="Arial" w:eastAsia="Times New Roman" w:hAnsi="Arial" w:cs="Arial"/>
          <w:b/>
          <w:bCs/>
          <w:color w:val="000000"/>
          <w:lang w:eastAsia="pl-PL"/>
        </w:rPr>
        <w:t>§ 2</w:t>
      </w:r>
    </w:p>
    <w:p w14:paraId="7B3C20DD" w14:textId="77777777" w:rsidR="00AC74E8" w:rsidRPr="00B22F63" w:rsidRDefault="00AC74E8" w:rsidP="00AC74E8">
      <w:pPr>
        <w:spacing w:before="165" w:after="165" w:line="240" w:lineRule="atLeast"/>
        <w:jc w:val="center"/>
        <w:rPr>
          <w:rFonts w:ascii="Arial" w:eastAsia="Times New Roman" w:hAnsi="Arial" w:cs="Arial"/>
          <w:color w:val="000000"/>
          <w:lang w:eastAsia="pl-PL"/>
        </w:rPr>
      </w:pPr>
      <w:r w:rsidRPr="00B22F63">
        <w:rPr>
          <w:rFonts w:ascii="Arial" w:eastAsia="Times New Roman" w:hAnsi="Arial" w:cs="Arial"/>
          <w:b/>
          <w:bCs/>
          <w:color w:val="000000"/>
          <w:lang w:eastAsia="pl-PL"/>
        </w:rPr>
        <w:t>Przyjmowanie skarg i wniosków</w:t>
      </w:r>
    </w:p>
    <w:p w14:paraId="4CC5C7EE" w14:textId="77777777" w:rsidR="00AC74E8" w:rsidRPr="00B22F63" w:rsidRDefault="00AC74E8" w:rsidP="00B30600">
      <w:pPr>
        <w:pStyle w:val="Akapitzlist"/>
        <w:numPr>
          <w:ilvl w:val="0"/>
          <w:numId w:val="2"/>
        </w:numPr>
        <w:spacing w:before="45" w:after="0" w:line="240" w:lineRule="atLeast"/>
        <w:rPr>
          <w:rFonts w:ascii="Arial" w:eastAsia="Times New Roman" w:hAnsi="Arial" w:cs="Arial"/>
          <w:color w:val="0B100C"/>
          <w:lang w:eastAsia="pl-PL"/>
        </w:rPr>
      </w:pPr>
      <w:r w:rsidRPr="00B22F63">
        <w:rPr>
          <w:rFonts w:ascii="Arial" w:eastAsia="Times New Roman" w:hAnsi="Arial" w:cs="Arial"/>
          <w:color w:val="0B100C"/>
          <w:lang w:eastAsia="pl-PL"/>
        </w:rPr>
        <w:t>Skargi i wnioski mogą być wnoszone pisemnie, a także ustnie do protokołu.</w:t>
      </w:r>
    </w:p>
    <w:p w14:paraId="5A93C2DC" w14:textId="77777777" w:rsidR="00AC74E8" w:rsidRPr="00B22F63" w:rsidRDefault="00AC74E8" w:rsidP="00B30600">
      <w:pPr>
        <w:pStyle w:val="Akapitzlist"/>
        <w:numPr>
          <w:ilvl w:val="0"/>
          <w:numId w:val="2"/>
        </w:numPr>
        <w:spacing w:before="165" w:after="165" w:line="240" w:lineRule="atLeast"/>
        <w:rPr>
          <w:rFonts w:ascii="Arial" w:eastAsia="Times New Roman" w:hAnsi="Arial" w:cs="Arial"/>
          <w:color w:val="000000"/>
          <w:lang w:eastAsia="pl-PL"/>
        </w:rPr>
      </w:pPr>
      <w:r w:rsidRPr="00B22F63">
        <w:rPr>
          <w:rFonts w:ascii="Arial" w:eastAsia="Times New Roman" w:hAnsi="Arial" w:cs="Arial"/>
          <w:color w:val="0B100C"/>
          <w:lang w:eastAsia="pl-PL"/>
        </w:rPr>
        <w:t>Skargi i w</w:t>
      </w:r>
      <w:r w:rsidR="00C072B5" w:rsidRPr="00B22F63">
        <w:rPr>
          <w:rFonts w:ascii="Arial" w:eastAsia="Times New Roman" w:hAnsi="Arial" w:cs="Arial"/>
          <w:color w:val="0B100C"/>
          <w:lang w:eastAsia="pl-PL"/>
        </w:rPr>
        <w:t>nioski wnoszone ustnie przyjmuje</w:t>
      </w:r>
      <w:r w:rsidRPr="00B22F63">
        <w:rPr>
          <w:rFonts w:ascii="Arial" w:eastAsia="Times New Roman" w:hAnsi="Arial" w:cs="Arial"/>
          <w:color w:val="0B100C"/>
          <w:lang w:eastAsia="pl-PL"/>
        </w:rPr>
        <w:t>:</w:t>
      </w:r>
    </w:p>
    <w:p w14:paraId="71A7641C" w14:textId="463CA714" w:rsidR="00AC74E8" w:rsidRPr="00B22F63" w:rsidRDefault="00B30600" w:rsidP="00B22F63">
      <w:pPr>
        <w:pStyle w:val="Akapitzlist"/>
        <w:numPr>
          <w:ilvl w:val="2"/>
          <w:numId w:val="2"/>
        </w:numPr>
        <w:spacing w:before="165" w:after="165" w:line="240" w:lineRule="atLeast"/>
        <w:rPr>
          <w:rFonts w:ascii="Arial" w:eastAsia="Times New Roman" w:hAnsi="Arial" w:cs="Arial"/>
          <w:color w:val="000000"/>
          <w:lang w:eastAsia="pl-PL"/>
        </w:rPr>
      </w:pPr>
      <w:r w:rsidRPr="00B22F63">
        <w:rPr>
          <w:rFonts w:ascii="Arial" w:eastAsia="Times New Roman" w:hAnsi="Arial" w:cs="Arial"/>
          <w:color w:val="000000"/>
          <w:lang w:eastAsia="pl-PL"/>
        </w:rPr>
        <w:t>Kierownik</w:t>
      </w:r>
    </w:p>
    <w:p w14:paraId="3DB87F7B" w14:textId="77777777" w:rsidR="00B30600" w:rsidRPr="00B22F63" w:rsidRDefault="00B30600" w:rsidP="00B30600">
      <w:pPr>
        <w:pStyle w:val="Akapitzlist"/>
        <w:numPr>
          <w:ilvl w:val="2"/>
          <w:numId w:val="2"/>
        </w:numPr>
        <w:spacing w:before="165" w:after="165" w:line="240" w:lineRule="atLeast"/>
        <w:rPr>
          <w:rFonts w:ascii="Arial" w:eastAsia="Times New Roman" w:hAnsi="Arial" w:cs="Arial"/>
          <w:color w:val="000000"/>
          <w:lang w:eastAsia="pl-PL"/>
        </w:rPr>
      </w:pPr>
      <w:r w:rsidRPr="00B22F63">
        <w:rPr>
          <w:rFonts w:ascii="Arial" w:eastAsia="Times New Roman" w:hAnsi="Arial" w:cs="Arial"/>
          <w:color w:val="000000"/>
          <w:lang w:eastAsia="pl-PL"/>
        </w:rPr>
        <w:t>Pracownicy administracyjni</w:t>
      </w:r>
    </w:p>
    <w:p w14:paraId="69FF6E84" w14:textId="77777777" w:rsidR="00AC74E8" w:rsidRPr="00B22F63" w:rsidRDefault="00AC74E8" w:rsidP="00AC74E8">
      <w:pPr>
        <w:spacing w:before="165" w:after="165" w:line="240" w:lineRule="atLeast"/>
        <w:rPr>
          <w:rFonts w:ascii="Arial" w:eastAsia="Times New Roman" w:hAnsi="Arial" w:cs="Arial"/>
          <w:color w:val="000000"/>
          <w:lang w:eastAsia="pl-PL"/>
        </w:rPr>
      </w:pPr>
      <w:r w:rsidRPr="00B22F63">
        <w:rPr>
          <w:rFonts w:ascii="Arial" w:eastAsia="Times New Roman" w:hAnsi="Arial" w:cs="Arial"/>
          <w:color w:val="000000"/>
          <w:lang w:eastAsia="pl-PL"/>
        </w:rPr>
        <w:t>3.   Z przyjęcia skargi lub w</w:t>
      </w:r>
      <w:r w:rsidR="00C072B5" w:rsidRPr="00B22F63">
        <w:rPr>
          <w:rFonts w:ascii="Arial" w:eastAsia="Times New Roman" w:hAnsi="Arial" w:cs="Arial"/>
          <w:color w:val="000000"/>
          <w:lang w:eastAsia="pl-PL"/>
        </w:rPr>
        <w:t>niosku wniesionego ustnie sporządza się</w:t>
      </w:r>
      <w:r w:rsidRPr="00B22F63">
        <w:rPr>
          <w:rFonts w:ascii="Arial" w:eastAsia="Times New Roman" w:hAnsi="Arial" w:cs="Arial"/>
          <w:color w:val="000000"/>
          <w:lang w:eastAsia="pl-PL"/>
        </w:rPr>
        <w:t xml:space="preserve"> protokół.</w:t>
      </w:r>
    </w:p>
    <w:p w14:paraId="073FC02F" w14:textId="77777777" w:rsidR="00AC74E8" w:rsidRPr="00B22F63" w:rsidRDefault="00AC74E8" w:rsidP="00AC74E8">
      <w:pPr>
        <w:spacing w:before="165" w:after="165" w:line="240" w:lineRule="atLeast"/>
        <w:rPr>
          <w:rFonts w:ascii="Arial" w:eastAsia="Times New Roman" w:hAnsi="Arial" w:cs="Arial"/>
          <w:color w:val="000000"/>
          <w:lang w:eastAsia="pl-PL"/>
        </w:rPr>
      </w:pPr>
      <w:r w:rsidRPr="00B22F63">
        <w:rPr>
          <w:rFonts w:ascii="Arial" w:eastAsia="Times New Roman" w:hAnsi="Arial" w:cs="Arial"/>
          <w:color w:val="000000"/>
          <w:lang w:eastAsia="pl-PL"/>
        </w:rPr>
        <w:t xml:space="preserve">4.   Wzór protokołu określa </w:t>
      </w:r>
      <w:r w:rsidRPr="00B22F63">
        <w:rPr>
          <w:rFonts w:ascii="Arial" w:eastAsia="Times New Roman" w:hAnsi="Arial" w:cs="Arial"/>
          <w:b/>
          <w:color w:val="000000"/>
          <w:lang w:eastAsia="pl-PL"/>
        </w:rPr>
        <w:t>załącznik nr 1</w:t>
      </w:r>
      <w:r w:rsidRPr="00B22F63">
        <w:rPr>
          <w:rFonts w:ascii="Arial" w:eastAsia="Times New Roman" w:hAnsi="Arial" w:cs="Arial"/>
          <w:color w:val="000000"/>
          <w:lang w:eastAsia="pl-PL"/>
        </w:rPr>
        <w:t xml:space="preserve"> do niniejszego Regulaminu.</w:t>
      </w:r>
    </w:p>
    <w:p w14:paraId="33BC72B6" w14:textId="77777777" w:rsidR="00AC74E8" w:rsidRPr="00B22F63" w:rsidRDefault="00AC74E8" w:rsidP="00AC74E8">
      <w:pPr>
        <w:spacing w:before="165" w:after="165" w:line="240" w:lineRule="atLeast"/>
        <w:rPr>
          <w:rFonts w:ascii="Arial" w:eastAsia="Times New Roman" w:hAnsi="Arial" w:cs="Arial"/>
          <w:color w:val="000000"/>
          <w:lang w:eastAsia="pl-PL"/>
        </w:rPr>
      </w:pPr>
      <w:r w:rsidRPr="00B22F63">
        <w:rPr>
          <w:rFonts w:ascii="Arial" w:eastAsia="Times New Roman" w:hAnsi="Arial" w:cs="Arial"/>
          <w:color w:val="000000"/>
          <w:lang w:eastAsia="pl-PL"/>
        </w:rPr>
        <w:t> </w:t>
      </w:r>
    </w:p>
    <w:p w14:paraId="5F898D54" w14:textId="77777777" w:rsidR="00AC74E8" w:rsidRPr="00B22F63" w:rsidRDefault="00AC74E8" w:rsidP="00AC74E8">
      <w:pPr>
        <w:spacing w:before="165" w:after="165" w:line="240" w:lineRule="atLeast"/>
        <w:rPr>
          <w:rFonts w:ascii="Arial" w:eastAsia="Times New Roman" w:hAnsi="Arial" w:cs="Arial"/>
          <w:color w:val="000000"/>
          <w:lang w:eastAsia="pl-PL"/>
        </w:rPr>
      </w:pPr>
      <w:r w:rsidRPr="00B22F63">
        <w:rPr>
          <w:rFonts w:ascii="Arial" w:eastAsia="Times New Roman" w:hAnsi="Arial" w:cs="Arial"/>
          <w:color w:val="000000"/>
          <w:lang w:eastAsia="pl-PL"/>
        </w:rPr>
        <w:t>5.   W protokole zamieszcza się datę przyjęcia skargi lub wniosku, imię i nazwisko </w:t>
      </w:r>
      <w:r w:rsidRPr="00B22F63">
        <w:rPr>
          <w:rFonts w:ascii="Arial" w:eastAsia="Times New Roman" w:hAnsi="Arial" w:cs="Arial"/>
          <w:color w:val="000000"/>
          <w:lang w:eastAsia="pl-PL"/>
        </w:rPr>
        <w:br/>
        <w:t>(nazwę), adres wnoszącego skargę lub wniosek oraz zwięzły opis sprawy. Protokół podpisują osoba wnosząca skargę lub wniosek oraz osoba przyjmująca skargę lub wniosek.</w:t>
      </w:r>
    </w:p>
    <w:p w14:paraId="3AFFA7DB" w14:textId="77777777" w:rsidR="00AC74E8" w:rsidRPr="00B22F63" w:rsidRDefault="00AC74E8" w:rsidP="00AC74E8">
      <w:pPr>
        <w:spacing w:before="165" w:after="165" w:line="240" w:lineRule="atLeast"/>
        <w:rPr>
          <w:rFonts w:ascii="Arial" w:eastAsia="Times New Roman" w:hAnsi="Arial" w:cs="Arial"/>
          <w:color w:val="000000"/>
          <w:lang w:eastAsia="pl-PL"/>
        </w:rPr>
      </w:pPr>
      <w:r w:rsidRPr="00B22F63">
        <w:rPr>
          <w:rFonts w:ascii="Arial" w:eastAsia="Times New Roman" w:hAnsi="Arial" w:cs="Arial"/>
          <w:color w:val="000000"/>
          <w:lang w:eastAsia="pl-PL"/>
        </w:rPr>
        <w:t> </w:t>
      </w:r>
    </w:p>
    <w:p w14:paraId="7CD75C50" w14:textId="77777777" w:rsidR="00AC74E8" w:rsidRPr="00B22F63" w:rsidRDefault="00AC74E8" w:rsidP="00AC74E8">
      <w:pPr>
        <w:spacing w:before="165" w:after="165" w:line="240" w:lineRule="atLeast"/>
        <w:rPr>
          <w:rFonts w:ascii="Arial" w:eastAsia="Times New Roman" w:hAnsi="Arial" w:cs="Arial"/>
          <w:color w:val="000000"/>
          <w:lang w:eastAsia="pl-PL"/>
        </w:rPr>
      </w:pPr>
      <w:r w:rsidRPr="00B22F63">
        <w:rPr>
          <w:rFonts w:ascii="Arial" w:eastAsia="Times New Roman" w:hAnsi="Arial" w:cs="Arial"/>
          <w:color w:val="000000"/>
          <w:lang w:eastAsia="pl-PL"/>
        </w:rPr>
        <w:t>6.   Skargi lub wnioski wnosz</w:t>
      </w:r>
      <w:r w:rsidR="00B30600" w:rsidRPr="00B22F63">
        <w:rPr>
          <w:rFonts w:ascii="Arial" w:eastAsia="Times New Roman" w:hAnsi="Arial" w:cs="Arial"/>
          <w:color w:val="000000"/>
          <w:lang w:eastAsia="pl-PL"/>
        </w:rPr>
        <w:t>one pisemnie przyjmuje Kierownik lub pracownik administracyjny</w:t>
      </w:r>
    </w:p>
    <w:p w14:paraId="6CFD6E82" w14:textId="77777777" w:rsidR="00AC74E8" w:rsidRPr="00B22F63" w:rsidRDefault="00AC74E8" w:rsidP="00AC74E8">
      <w:pPr>
        <w:spacing w:before="165" w:after="165" w:line="240" w:lineRule="atLeast"/>
        <w:rPr>
          <w:rFonts w:ascii="Arial" w:eastAsia="Times New Roman" w:hAnsi="Arial" w:cs="Arial"/>
          <w:color w:val="000000"/>
          <w:lang w:eastAsia="pl-PL"/>
        </w:rPr>
      </w:pPr>
      <w:r w:rsidRPr="00B22F63">
        <w:rPr>
          <w:rFonts w:ascii="Arial" w:eastAsia="Times New Roman" w:hAnsi="Arial" w:cs="Arial"/>
          <w:color w:val="000000"/>
          <w:lang w:eastAsia="pl-PL"/>
        </w:rPr>
        <w:t> </w:t>
      </w:r>
    </w:p>
    <w:p w14:paraId="51855E65" w14:textId="77777777" w:rsidR="00AC74E8" w:rsidRPr="00B22F63" w:rsidRDefault="00AC74E8" w:rsidP="00AC74E8">
      <w:pPr>
        <w:spacing w:before="165" w:after="165" w:line="240" w:lineRule="atLeast"/>
        <w:rPr>
          <w:rFonts w:ascii="Arial" w:eastAsia="Times New Roman" w:hAnsi="Arial" w:cs="Arial"/>
          <w:color w:val="000000"/>
          <w:lang w:eastAsia="pl-PL"/>
        </w:rPr>
      </w:pPr>
      <w:r w:rsidRPr="00B22F63">
        <w:rPr>
          <w:rFonts w:ascii="Arial" w:eastAsia="Times New Roman" w:hAnsi="Arial" w:cs="Arial"/>
          <w:color w:val="000000"/>
          <w:lang w:eastAsia="pl-PL"/>
        </w:rPr>
        <w:t>7.   Przyjmujący skargi lub wnioski zobowiązani są potwierdzić złożenie skargi lub wniosku, jeżeli zażąda tego osoba wnosząca skargę lub wniosek.</w:t>
      </w:r>
    </w:p>
    <w:p w14:paraId="04833B8F" w14:textId="77777777" w:rsidR="00AC74E8" w:rsidRPr="00B22F63" w:rsidRDefault="00AC74E8" w:rsidP="00AC74E8">
      <w:pPr>
        <w:spacing w:before="165" w:after="165" w:line="240" w:lineRule="atLeast"/>
        <w:rPr>
          <w:rFonts w:ascii="Arial" w:eastAsia="Times New Roman" w:hAnsi="Arial" w:cs="Arial"/>
          <w:color w:val="000000"/>
          <w:lang w:eastAsia="pl-PL"/>
        </w:rPr>
      </w:pPr>
      <w:r w:rsidRPr="00B22F63">
        <w:rPr>
          <w:rFonts w:ascii="Arial" w:eastAsia="Times New Roman" w:hAnsi="Arial" w:cs="Arial"/>
          <w:color w:val="000000"/>
          <w:lang w:eastAsia="pl-PL"/>
        </w:rPr>
        <w:t> </w:t>
      </w:r>
    </w:p>
    <w:p w14:paraId="3990A1E2" w14:textId="77777777" w:rsidR="00AC74E8" w:rsidRPr="00B22F63" w:rsidRDefault="00AC74E8" w:rsidP="00AC74E8">
      <w:pPr>
        <w:spacing w:before="165" w:after="165" w:line="240" w:lineRule="atLeast"/>
        <w:rPr>
          <w:rFonts w:ascii="Arial" w:eastAsia="Times New Roman" w:hAnsi="Arial" w:cs="Arial"/>
          <w:color w:val="000000"/>
          <w:lang w:eastAsia="pl-PL"/>
        </w:rPr>
      </w:pPr>
      <w:r w:rsidRPr="00B22F63">
        <w:rPr>
          <w:rFonts w:ascii="Arial" w:eastAsia="Times New Roman" w:hAnsi="Arial" w:cs="Arial"/>
          <w:color w:val="000000"/>
          <w:lang w:eastAsia="pl-PL"/>
        </w:rPr>
        <w:t>8.   O tym czy pismo jest skargą lub wnioskiem decyduje jego treść, a nie forma zewnętrzna.</w:t>
      </w:r>
    </w:p>
    <w:p w14:paraId="7C9F3922" w14:textId="77777777" w:rsidR="00AC74E8" w:rsidRPr="00B22F63" w:rsidRDefault="00AC74E8" w:rsidP="00AC74E8">
      <w:pPr>
        <w:spacing w:before="165" w:after="165" w:line="240" w:lineRule="atLeast"/>
        <w:rPr>
          <w:rFonts w:ascii="Arial" w:eastAsia="Times New Roman" w:hAnsi="Arial" w:cs="Arial"/>
          <w:color w:val="000000"/>
          <w:lang w:eastAsia="pl-PL"/>
        </w:rPr>
      </w:pPr>
      <w:r w:rsidRPr="00B22F63">
        <w:rPr>
          <w:rFonts w:ascii="Arial" w:eastAsia="Times New Roman" w:hAnsi="Arial" w:cs="Arial"/>
          <w:color w:val="000000"/>
          <w:lang w:eastAsia="pl-PL"/>
        </w:rPr>
        <w:lastRenderedPageBreak/>
        <w:t> </w:t>
      </w:r>
    </w:p>
    <w:p w14:paraId="035FCBFC" w14:textId="77777777" w:rsidR="00AC74E8" w:rsidRPr="00B22F63" w:rsidRDefault="00AC74E8" w:rsidP="00AC74E8">
      <w:pPr>
        <w:spacing w:before="165" w:after="165" w:line="240" w:lineRule="atLeast"/>
        <w:rPr>
          <w:rFonts w:ascii="Arial" w:eastAsia="Times New Roman" w:hAnsi="Arial" w:cs="Arial"/>
          <w:color w:val="000000"/>
          <w:lang w:eastAsia="pl-PL"/>
        </w:rPr>
      </w:pPr>
      <w:r w:rsidRPr="00B22F63">
        <w:rPr>
          <w:rFonts w:ascii="Arial" w:eastAsia="Times New Roman" w:hAnsi="Arial" w:cs="Arial"/>
          <w:color w:val="000000"/>
          <w:lang w:eastAsia="pl-PL"/>
        </w:rPr>
        <w:t>9.   Jeżeli z treści skargi lub wniosku nie można należycie ustalić ich przedmiotu, wzywa się wnoszącego skargę lub wniosek do złożenia, w terminie 7 dni od dnia otrzymania wezwania, wyjaśnienia lub uzupełnienia z pouczeniem, że nieusunięcie tych braków spowoduje pozostawienie skargi lub wniosku bez rozpatrzenia.</w:t>
      </w:r>
    </w:p>
    <w:p w14:paraId="0D213520" w14:textId="77777777" w:rsidR="00AC74E8" w:rsidRPr="00B22F63" w:rsidRDefault="00AC74E8" w:rsidP="00AC74E8">
      <w:pPr>
        <w:spacing w:before="165" w:after="165" w:line="240" w:lineRule="atLeast"/>
        <w:rPr>
          <w:rFonts w:ascii="Arial" w:eastAsia="Times New Roman" w:hAnsi="Arial" w:cs="Arial"/>
          <w:color w:val="000000"/>
          <w:lang w:eastAsia="pl-PL"/>
        </w:rPr>
      </w:pPr>
      <w:r w:rsidRPr="00B22F63">
        <w:rPr>
          <w:rFonts w:ascii="Arial" w:eastAsia="Times New Roman" w:hAnsi="Arial" w:cs="Arial"/>
          <w:color w:val="000000"/>
          <w:lang w:eastAsia="pl-PL"/>
        </w:rPr>
        <w:t> </w:t>
      </w:r>
    </w:p>
    <w:p w14:paraId="4DFFD767" w14:textId="77777777" w:rsidR="00AC74E8" w:rsidRPr="00B22F63" w:rsidRDefault="00AC74E8" w:rsidP="00AC74E8">
      <w:pPr>
        <w:spacing w:before="165" w:after="165" w:line="240" w:lineRule="atLeast"/>
        <w:jc w:val="center"/>
        <w:rPr>
          <w:rFonts w:ascii="Arial" w:eastAsia="Times New Roman" w:hAnsi="Arial" w:cs="Arial"/>
          <w:color w:val="000000"/>
          <w:lang w:eastAsia="pl-PL"/>
        </w:rPr>
      </w:pPr>
      <w:r w:rsidRPr="00B22F63">
        <w:rPr>
          <w:rFonts w:ascii="Arial" w:eastAsia="Times New Roman" w:hAnsi="Arial" w:cs="Arial"/>
          <w:b/>
          <w:bCs/>
          <w:color w:val="000000"/>
          <w:lang w:eastAsia="pl-PL"/>
        </w:rPr>
        <w:t>§ 3</w:t>
      </w:r>
    </w:p>
    <w:p w14:paraId="6AF76EE5" w14:textId="77777777" w:rsidR="00AC74E8" w:rsidRPr="00B22F63" w:rsidRDefault="00AC74E8" w:rsidP="00AC74E8">
      <w:pPr>
        <w:spacing w:before="165" w:after="165" w:line="240" w:lineRule="atLeast"/>
        <w:jc w:val="center"/>
        <w:rPr>
          <w:rFonts w:ascii="Arial" w:eastAsia="Times New Roman" w:hAnsi="Arial" w:cs="Arial"/>
          <w:color w:val="000000"/>
          <w:lang w:eastAsia="pl-PL"/>
        </w:rPr>
      </w:pPr>
      <w:r w:rsidRPr="00B22F63">
        <w:rPr>
          <w:rFonts w:ascii="Arial" w:eastAsia="Times New Roman" w:hAnsi="Arial" w:cs="Arial"/>
          <w:b/>
          <w:bCs/>
          <w:color w:val="000000"/>
          <w:lang w:eastAsia="pl-PL"/>
        </w:rPr>
        <w:t>Rejestrowanie skarg i wniosków</w:t>
      </w:r>
    </w:p>
    <w:p w14:paraId="31663749" w14:textId="77777777" w:rsidR="00AC74E8" w:rsidRPr="00B22F63" w:rsidRDefault="00AC74E8" w:rsidP="00AC74E8">
      <w:pPr>
        <w:spacing w:before="165" w:after="165" w:line="240" w:lineRule="atLeast"/>
        <w:rPr>
          <w:rFonts w:ascii="Arial" w:eastAsia="Times New Roman" w:hAnsi="Arial" w:cs="Arial"/>
          <w:color w:val="000000"/>
          <w:lang w:eastAsia="pl-PL"/>
        </w:rPr>
      </w:pPr>
      <w:r w:rsidRPr="00B22F63">
        <w:rPr>
          <w:rFonts w:ascii="Arial" w:eastAsia="Times New Roman" w:hAnsi="Arial" w:cs="Arial"/>
          <w:color w:val="000000"/>
          <w:lang w:eastAsia="pl-PL"/>
        </w:rPr>
        <w:t> </w:t>
      </w:r>
    </w:p>
    <w:p w14:paraId="3963BB2B" w14:textId="13164031" w:rsidR="00AC74E8" w:rsidRPr="00B22F63" w:rsidRDefault="00AC74E8" w:rsidP="00B30600">
      <w:pPr>
        <w:pStyle w:val="Akapitzlist"/>
        <w:numPr>
          <w:ilvl w:val="0"/>
          <w:numId w:val="21"/>
        </w:numPr>
        <w:spacing w:before="45" w:after="0" w:line="240" w:lineRule="atLeast"/>
        <w:rPr>
          <w:rFonts w:ascii="Arial" w:eastAsia="Times New Roman" w:hAnsi="Arial" w:cs="Arial"/>
          <w:color w:val="0B100C"/>
          <w:lang w:eastAsia="pl-PL"/>
        </w:rPr>
      </w:pPr>
      <w:r w:rsidRPr="00B22F63">
        <w:rPr>
          <w:rFonts w:ascii="Arial" w:eastAsia="Times New Roman" w:hAnsi="Arial" w:cs="Arial"/>
          <w:color w:val="0B100C"/>
          <w:lang w:eastAsia="pl-PL"/>
        </w:rPr>
        <w:t>Rejestr sk</w:t>
      </w:r>
      <w:r w:rsidR="00F87971" w:rsidRPr="00B22F63">
        <w:rPr>
          <w:rFonts w:ascii="Arial" w:eastAsia="Times New Roman" w:hAnsi="Arial" w:cs="Arial"/>
          <w:color w:val="0B100C"/>
          <w:lang w:eastAsia="pl-PL"/>
        </w:rPr>
        <w:t xml:space="preserve">arg i wniosków wnoszonych do szkoły </w:t>
      </w:r>
      <w:r w:rsidRPr="00B22F63">
        <w:rPr>
          <w:rFonts w:ascii="Arial" w:eastAsia="Times New Roman" w:hAnsi="Arial" w:cs="Arial"/>
          <w:color w:val="0B100C"/>
          <w:lang w:eastAsia="pl-PL"/>
        </w:rPr>
        <w:t>pr</w:t>
      </w:r>
      <w:r w:rsidR="00B30600" w:rsidRPr="00B22F63">
        <w:rPr>
          <w:rFonts w:ascii="Arial" w:eastAsia="Times New Roman" w:hAnsi="Arial" w:cs="Arial"/>
          <w:color w:val="0B100C"/>
          <w:lang w:eastAsia="pl-PL"/>
        </w:rPr>
        <w:t>owadzony jest </w:t>
      </w:r>
      <w:r w:rsidR="00B30600" w:rsidRPr="00B22F63">
        <w:rPr>
          <w:rFonts w:ascii="Arial" w:eastAsia="Times New Roman" w:hAnsi="Arial" w:cs="Arial"/>
          <w:color w:val="0B100C"/>
          <w:lang w:eastAsia="pl-PL"/>
        </w:rPr>
        <w:br/>
        <w:t>w  S</w:t>
      </w:r>
      <w:r w:rsidR="00B22F63">
        <w:rPr>
          <w:rFonts w:ascii="Arial" w:eastAsia="Times New Roman" w:hAnsi="Arial" w:cs="Arial"/>
          <w:color w:val="0B100C"/>
          <w:lang w:eastAsia="pl-PL"/>
        </w:rPr>
        <w:t>zkole Polskiej</w:t>
      </w:r>
      <w:r w:rsidR="00B30600" w:rsidRPr="00B22F63">
        <w:rPr>
          <w:rFonts w:ascii="Arial" w:eastAsia="Times New Roman" w:hAnsi="Arial" w:cs="Arial"/>
          <w:color w:val="0B100C"/>
          <w:lang w:eastAsia="pl-PL"/>
        </w:rPr>
        <w:t xml:space="preserve"> w Cork</w:t>
      </w:r>
    </w:p>
    <w:p w14:paraId="42103DAF" w14:textId="77777777" w:rsidR="00AC74E8" w:rsidRPr="00B22F63" w:rsidRDefault="00AC74E8" w:rsidP="00AC74E8">
      <w:pPr>
        <w:spacing w:before="165" w:after="165" w:line="240" w:lineRule="atLeast"/>
        <w:rPr>
          <w:rFonts w:ascii="Arial" w:eastAsia="Times New Roman" w:hAnsi="Arial" w:cs="Arial"/>
          <w:color w:val="000000"/>
          <w:lang w:eastAsia="pl-PL"/>
        </w:rPr>
      </w:pPr>
      <w:r w:rsidRPr="00B22F63">
        <w:rPr>
          <w:rFonts w:ascii="Arial" w:eastAsia="Times New Roman" w:hAnsi="Arial" w:cs="Arial"/>
          <w:color w:val="000000"/>
          <w:lang w:eastAsia="pl-PL"/>
        </w:rPr>
        <w:t> </w:t>
      </w:r>
    </w:p>
    <w:p w14:paraId="041B2CFB" w14:textId="77777777" w:rsidR="00AC74E8" w:rsidRPr="00B22F63" w:rsidRDefault="00AC74E8" w:rsidP="00B30600">
      <w:pPr>
        <w:pStyle w:val="Akapitzlist"/>
        <w:numPr>
          <w:ilvl w:val="0"/>
          <w:numId w:val="21"/>
        </w:numPr>
        <w:spacing w:before="45" w:after="0" w:line="240" w:lineRule="atLeast"/>
        <w:rPr>
          <w:rFonts w:ascii="Arial" w:eastAsia="Times New Roman" w:hAnsi="Arial" w:cs="Arial"/>
          <w:color w:val="0B100C"/>
          <w:lang w:eastAsia="pl-PL"/>
        </w:rPr>
      </w:pPr>
      <w:r w:rsidRPr="00B22F63">
        <w:rPr>
          <w:rFonts w:ascii="Arial" w:eastAsia="Times New Roman" w:hAnsi="Arial" w:cs="Arial"/>
          <w:color w:val="0B100C"/>
          <w:lang w:eastAsia="pl-PL"/>
        </w:rPr>
        <w:t xml:space="preserve">Wzór rejestru skarg i wniosków określa </w:t>
      </w:r>
      <w:r w:rsidRPr="00B22F63">
        <w:rPr>
          <w:rFonts w:ascii="Arial" w:eastAsia="Times New Roman" w:hAnsi="Arial" w:cs="Arial"/>
          <w:b/>
          <w:color w:val="0B100C"/>
          <w:lang w:eastAsia="pl-PL"/>
        </w:rPr>
        <w:t>załącznik nr 2</w:t>
      </w:r>
      <w:r w:rsidRPr="00B22F63">
        <w:rPr>
          <w:rFonts w:ascii="Arial" w:eastAsia="Times New Roman" w:hAnsi="Arial" w:cs="Arial"/>
          <w:color w:val="0B100C"/>
          <w:lang w:eastAsia="pl-PL"/>
        </w:rPr>
        <w:t xml:space="preserve"> do niniejszego Regulaminu.</w:t>
      </w:r>
    </w:p>
    <w:p w14:paraId="21995AD3" w14:textId="77777777" w:rsidR="00AC74E8" w:rsidRPr="00B22F63" w:rsidRDefault="00AC74E8" w:rsidP="00AC74E8">
      <w:pPr>
        <w:spacing w:before="165" w:after="165" w:line="240" w:lineRule="atLeast"/>
        <w:rPr>
          <w:rFonts w:ascii="Arial" w:eastAsia="Times New Roman" w:hAnsi="Arial" w:cs="Arial"/>
          <w:color w:val="000000"/>
          <w:lang w:eastAsia="pl-PL"/>
        </w:rPr>
      </w:pPr>
      <w:r w:rsidRPr="00B22F63">
        <w:rPr>
          <w:rFonts w:ascii="Arial" w:eastAsia="Times New Roman" w:hAnsi="Arial" w:cs="Arial"/>
          <w:color w:val="000000"/>
          <w:lang w:eastAsia="pl-PL"/>
        </w:rPr>
        <w:t> </w:t>
      </w:r>
    </w:p>
    <w:p w14:paraId="133E08A0" w14:textId="77777777" w:rsidR="00AC74E8" w:rsidRPr="00B22F63" w:rsidRDefault="00AC74E8" w:rsidP="00B30600">
      <w:pPr>
        <w:pStyle w:val="Akapitzlist"/>
        <w:numPr>
          <w:ilvl w:val="0"/>
          <w:numId w:val="21"/>
        </w:numPr>
        <w:spacing w:before="45" w:after="0" w:line="240" w:lineRule="atLeast"/>
        <w:rPr>
          <w:rFonts w:ascii="Arial" w:eastAsia="Times New Roman" w:hAnsi="Arial" w:cs="Arial"/>
          <w:color w:val="0B100C"/>
          <w:lang w:eastAsia="pl-PL"/>
        </w:rPr>
      </w:pPr>
      <w:r w:rsidRPr="00B22F63">
        <w:rPr>
          <w:rFonts w:ascii="Arial" w:eastAsia="Times New Roman" w:hAnsi="Arial" w:cs="Arial"/>
          <w:color w:val="0B100C"/>
          <w:lang w:eastAsia="pl-PL"/>
        </w:rPr>
        <w:t>Osoby przyjmujące skargi i wnioski wnoszone ustnie do protokołu zobowiązane są po przyjęciu skargi lub wniosku przekazać protokół z wniesienia sk</w:t>
      </w:r>
      <w:r w:rsidR="00B30600" w:rsidRPr="00B22F63">
        <w:rPr>
          <w:rFonts w:ascii="Arial" w:eastAsia="Times New Roman" w:hAnsi="Arial" w:cs="Arial"/>
          <w:color w:val="0B100C"/>
          <w:lang w:eastAsia="pl-PL"/>
        </w:rPr>
        <w:t>argi lub wniosku do</w:t>
      </w:r>
      <w:r w:rsidRPr="00B22F63">
        <w:rPr>
          <w:rFonts w:ascii="Arial" w:eastAsia="Times New Roman" w:hAnsi="Arial" w:cs="Arial"/>
          <w:color w:val="0B100C"/>
          <w:lang w:eastAsia="pl-PL"/>
        </w:rPr>
        <w:t xml:space="preserve"> zarejestrowania w rejestrze skarg i wniosków i nadania dalszego biegu sprawie.</w:t>
      </w:r>
    </w:p>
    <w:p w14:paraId="4DDDAFE6" w14:textId="77777777" w:rsidR="00AC74E8" w:rsidRPr="00B22F63" w:rsidRDefault="00AC74E8" w:rsidP="00AC74E8">
      <w:pPr>
        <w:spacing w:before="165" w:after="165" w:line="240" w:lineRule="atLeast"/>
        <w:jc w:val="center"/>
        <w:rPr>
          <w:rFonts w:ascii="Arial" w:eastAsia="Times New Roman" w:hAnsi="Arial" w:cs="Arial"/>
          <w:color w:val="000000"/>
          <w:lang w:eastAsia="pl-PL"/>
        </w:rPr>
      </w:pPr>
      <w:r w:rsidRPr="00B22F63">
        <w:rPr>
          <w:rFonts w:ascii="Arial" w:eastAsia="Times New Roman" w:hAnsi="Arial" w:cs="Arial"/>
          <w:b/>
          <w:bCs/>
          <w:color w:val="000000"/>
          <w:lang w:eastAsia="pl-PL"/>
        </w:rPr>
        <w:t>§ 4</w:t>
      </w:r>
    </w:p>
    <w:p w14:paraId="4CB1F939" w14:textId="77777777" w:rsidR="00AC74E8" w:rsidRPr="00B22F63" w:rsidRDefault="00AC74E8" w:rsidP="00AC74E8">
      <w:pPr>
        <w:spacing w:before="165" w:after="165" w:line="240" w:lineRule="atLeast"/>
        <w:jc w:val="center"/>
        <w:rPr>
          <w:rFonts w:ascii="Arial" w:eastAsia="Times New Roman" w:hAnsi="Arial" w:cs="Arial"/>
          <w:color w:val="000000"/>
          <w:lang w:eastAsia="pl-PL"/>
        </w:rPr>
      </w:pPr>
      <w:r w:rsidRPr="00B22F63">
        <w:rPr>
          <w:rFonts w:ascii="Arial" w:eastAsia="Times New Roman" w:hAnsi="Arial" w:cs="Arial"/>
          <w:color w:val="000000"/>
          <w:lang w:eastAsia="pl-PL"/>
        </w:rPr>
        <w:t> </w:t>
      </w:r>
    </w:p>
    <w:p w14:paraId="62B2E469" w14:textId="77777777" w:rsidR="00AC74E8" w:rsidRPr="00B22F63" w:rsidRDefault="00AC74E8" w:rsidP="00AC74E8">
      <w:pPr>
        <w:spacing w:before="165" w:after="165" w:line="240" w:lineRule="atLeast"/>
        <w:jc w:val="center"/>
        <w:rPr>
          <w:rFonts w:ascii="Arial" w:eastAsia="Times New Roman" w:hAnsi="Arial" w:cs="Arial"/>
          <w:color w:val="000000"/>
          <w:lang w:eastAsia="pl-PL"/>
        </w:rPr>
      </w:pPr>
      <w:r w:rsidRPr="00B22F63">
        <w:rPr>
          <w:rFonts w:ascii="Arial" w:eastAsia="Times New Roman" w:hAnsi="Arial" w:cs="Arial"/>
          <w:b/>
          <w:bCs/>
          <w:color w:val="000000"/>
          <w:lang w:eastAsia="pl-PL"/>
        </w:rPr>
        <w:t>Rozpatrywanie skarg i wniosków</w:t>
      </w:r>
    </w:p>
    <w:p w14:paraId="03F16EC8" w14:textId="77777777" w:rsidR="00AC74E8" w:rsidRPr="00B22F63" w:rsidRDefault="00AC74E8" w:rsidP="00180275">
      <w:pPr>
        <w:pStyle w:val="Akapitzlist"/>
        <w:numPr>
          <w:ilvl w:val="0"/>
          <w:numId w:val="22"/>
        </w:numPr>
        <w:spacing w:before="45" w:after="0" w:line="240" w:lineRule="auto"/>
        <w:rPr>
          <w:rFonts w:ascii="Arial" w:eastAsia="Times New Roman" w:hAnsi="Arial" w:cs="Arial"/>
          <w:color w:val="0B100C"/>
          <w:lang w:eastAsia="pl-PL"/>
        </w:rPr>
      </w:pPr>
      <w:r w:rsidRPr="00B22F63">
        <w:rPr>
          <w:rFonts w:ascii="Arial" w:eastAsia="Times New Roman" w:hAnsi="Arial" w:cs="Arial"/>
          <w:color w:val="0B100C"/>
          <w:lang w:eastAsia="pl-PL"/>
        </w:rPr>
        <w:t>Po zapoznaniu się z treścią</w:t>
      </w:r>
      <w:r w:rsidR="00B30600" w:rsidRPr="00B22F63">
        <w:rPr>
          <w:rFonts w:ascii="Arial" w:eastAsia="Times New Roman" w:hAnsi="Arial" w:cs="Arial"/>
          <w:color w:val="0B100C"/>
          <w:lang w:eastAsia="pl-PL"/>
        </w:rPr>
        <w:t xml:space="preserve"> skargi lub wniosku Kierownik</w:t>
      </w:r>
      <w:r w:rsidR="006D063B" w:rsidRPr="00B22F63">
        <w:rPr>
          <w:rFonts w:ascii="Arial" w:eastAsia="Times New Roman" w:hAnsi="Arial" w:cs="Arial"/>
          <w:color w:val="0B100C"/>
          <w:lang w:eastAsia="pl-PL"/>
        </w:rPr>
        <w:t xml:space="preserve">  </w:t>
      </w:r>
      <w:r w:rsidRPr="00B22F63">
        <w:rPr>
          <w:rFonts w:ascii="Arial" w:eastAsia="Times New Roman" w:hAnsi="Arial" w:cs="Arial"/>
          <w:color w:val="0B100C"/>
          <w:lang w:eastAsia="pl-PL"/>
        </w:rPr>
        <w:t>wyznacza pracownika odpowiedzialnego za rozpatrzenie skargi lub wniosku oraz wyznacza odpowiedni termin załatwienia skargi lub wniosku.</w:t>
      </w:r>
    </w:p>
    <w:p w14:paraId="6033B1F1" w14:textId="77777777" w:rsidR="00AC74E8" w:rsidRPr="00B22F63" w:rsidRDefault="00AC74E8" w:rsidP="00180275">
      <w:pPr>
        <w:spacing w:before="165" w:after="165" w:line="240" w:lineRule="auto"/>
        <w:rPr>
          <w:rFonts w:ascii="Arial" w:eastAsia="Times New Roman" w:hAnsi="Arial" w:cs="Arial"/>
          <w:color w:val="000000"/>
          <w:lang w:eastAsia="pl-PL"/>
        </w:rPr>
      </w:pPr>
      <w:r w:rsidRPr="00B22F63">
        <w:rPr>
          <w:rFonts w:ascii="Arial" w:eastAsia="Times New Roman" w:hAnsi="Arial" w:cs="Arial"/>
          <w:color w:val="000000"/>
          <w:lang w:eastAsia="pl-PL"/>
        </w:rPr>
        <w:t> </w:t>
      </w:r>
    </w:p>
    <w:p w14:paraId="3A3E48BC" w14:textId="77777777" w:rsidR="00AC74E8" w:rsidRPr="00B22F63" w:rsidRDefault="00AC74E8" w:rsidP="00180275">
      <w:pPr>
        <w:pStyle w:val="Akapitzlist"/>
        <w:numPr>
          <w:ilvl w:val="0"/>
          <w:numId w:val="22"/>
        </w:numPr>
        <w:spacing w:before="45" w:after="0" w:line="240" w:lineRule="auto"/>
        <w:rPr>
          <w:rFonts w:ascii="Arial" w:eastAsia="Times New Roman" w:hAnsi="Arial" w:cs="Arial"/>
          <w:color w:val="0B100C"/>
          <w:lang w:eastAsia="pl-PL"/>
        </w:rPr>
      </w:pPr>
      <w:r w:rsidRPr="00B22F63">
        <w:rPr>
          <w:rFonts w:ascii="Arial" w:eastAsia="Times New Roman" w:hAnsi="Arial" w:cs="Arial"/>
          <w:color w:val="0B100C"/>
          <w:lang w:eastAsia="pl-PL"/>
        </w:rPr>
        <w:t>Skarga dotycząca określonej osoby nie może być przekazana do rozpatrzenia tej osobie ani osobie, wobec której pozostaje ona w stosunku bezpośredniej nadrzędności służbowej.</w:t>
      </w:r>
    </w:p>
    <w:p w14:paraId="02793A81" w14:textId="77777777" w:rsidR="00AC74E8" w:rsidRPr="00B22F63" w:rsidRDefault="00AC74E8" w:rsidP="00180275">
      <w:pPr>
        <w:spacing w:before="165" w:after="165" w:line="240" w:lineRule="auto"/>
        <w:rPr>
          <w:rFonts w:ascii="Arial" w:eastAsia="Times New Roman" w:hAnsi="Arial" w:cs="Arial"/>
          <w:color w:val="000000"/>
          <w:lang w:eastAsia="pl-PL"/>
        </w:rPr>
      </w:pPr>
      <w:r w:rsidRPr="00B22F63">
        <w:rPr>
          <w:rFonts w:ascii="Arial" w:eastAsia="Times New Roman" w:hAnsi="Arial" w:cs="Arial"/>
          <w:color w:val="000000"/>
          <w:lang w:eastAsia="pl-PL"/>
        </w:rPr>
        <w:t> </w:t>
      </w:r>
    </w:p>
    <w:p w14:paraId="7FC6110B" w14:textId="77777777" w:rsidR="00AC74E8" w:rsidRPr="00B22F63" w:rsidRDefault="00AC74E8" w:rsidP="00180275">
      <w:pPr>
        <w:pStyle w:val="Akapitzlist"/>
        <w:numPr>
          <w:ilvl w:val="0"/>
          <w:numId w:val="22"/>
        </w:numPr>
        <w:spacing w:before="45" w:after="0" w:line="240" w:lineRule="auto"/>
        <w:rPr>
          <w:rFonts w:ascii="Arial" w:eastAsia="Times New Roman" w:hAnsi="Arial" w:cs="Arial"/>
          <w:color w:val="0B100C"/>
          <w:lang w:eastAsia="pl-PL"/>
        </w:rPr>
      </w:pPr>
      <w:r w:rsidRPr="00B22F63">
        <w:rPr>
          <w:rFonts w:ascii="Arial" w:eastAsia="Times New Roman" w:hAnsi="Arial" w:cs="Arial"/>
          <w:color w:val="0B100C"/>
          <w:lang w:eastAsia="pl-PL"/>
        </w:rPr>
        <w:t>Rozpatrzenie skargi lub wniosku polega na przeprowadzeniu postępowania wyjaśniającego, w tym na przygotowaniu szczegółowych informacji oraz przygotowaniu projektu zawiadomienia o sposobie załatwienia skargi lub wniosku.</w:t>
      </w:r>
    </w:p>
    <w:p w14:paraId="6C88DD50" w14:textId="77777777" w:rsidR="00AC74E8" w:rsidRPr="00B22F63" w:rsidRDefault="00AC74E8" w:rsidP="00AC74E8">
      <w:pPr>
        <w:spacing w:before="165" w:after="165" w:line="240" w:lineRule="atLeast"/>
        <w:rPr>
          <w:rFonts w:ascii="Arial" w:eastAsia="Times New Roman" w:hAnsi="Arial" w:cs="Arial"/>
          <w:color w:val="000000"/>
          <w:lang w:eastAsia="pl-PL"/>
        </w:rPr>
      </w:pPr>
      <w:r w:rsidRPr="00B22F63">
        <w:rPr>
          <w:rFonts w:ascii="Arial" w:eastAsia="Times New Roman" w:hAnsi="Arial" w:cs="Arial"/>
          <w:color w:val="000000"/>
          <w:lang w:eastAsia="pl-PL"/>
        </w:rPr>
        <w:t> </w:t>
      </w:r>
    </w:p>
    <w:p w14:paraId="599F42D1" w14:textId="77777777" w:rsidR="00AC74E8" w:rsidRPr="00B22F63" w:rsidRDefault="00AC74E8" w:rsidP="00B30600">
      <w:pPr>
        <w:pStyle w:val="Akapitzlist"/>
        <w:numPr>
          <w:ilvl w:val="0"/>
          <w:numId w:val="22"/>
        </w:numPr>
        <w:spacing w:before="45" w:after="0" w:line="240" w:lineRule="atLeast"/>
        <w:rPr>
          <w:rFonts w:ascii="Arial" w:eastAsia="Times New Roman" w:hAnsi="Arial" w:cs="Arial"/>
          <w:color w:val="0B100C"/>
          <w:lang w:eastAsia="pl-PL"/>
        </w:rPr>
      </w:pPr>
      <w:r w:rsidRPr="00B22F63">
        <w:rPr>
          <w:rFonts w:ascii="Arial" w:eastAsia="Times New Roman" w:hAnsi="Arial" w:cs="Arial"/>
          <w:color w:val="0B100C"/>
          <w:lang w:eastAsia="pl-PL"/>
        </w:rPr>
        <w:t>Skargi i wnioski, które nie wymagają zbierania dowodów, informacji lub wyjaśnień, powinny być rozpatrzone i załatwione bez zbędnej zwłoki.</w:t>
      </w:r>
    </w:p>
    <w:p w14:paraId="4DD33666" w14:textId="77777777" w:rsidR="00180275" w:rsidRPr="00B22F63" w:rsidRDefault="00180275" w:rsidP="00180275">
      <w:pPr>
        <w:pStyle w:val="Akapitzlist"/>
        <w:rPr>
          <w:rFonts w:ascii="Arial" w:eastAsia="Times New Roman" w:hAnsi="Arial" w:cs="Arial"/>
          <w:color w:val="0B100C"/>
          <w:lang w:eastAsia="pl-PL"/>
        </w:rPr>
      </w:pPr>
    </w:p>
    <w:p w14:paraId="3ADAC52A" w14:textId="77777777" w:rsidR="00180275" w:rsidRPr="00B22F63" w:rsidRDefault="00180275" w:rsidP="00180275">
      <w:pPr>
        <w:pStyle w:val="Akapitzlist"/>
        <w:numPr>
          <w:ilvl w:val="0"/>
          <w:numId w:val="22"/>
        </w:numPr>
        <w:spacing w:before="45" w:after="0" w:line="240" w:lineRule="auto"/>
        <w:rPr>
          <w:rFonts w:ascii="Arial" w:eastAsia="Times New Roman" w:hAnsi="Arial" w:cs="Arial"/>
          <w:color w:val="0B100C"/>
          <w:lang w:eastAsia="pl-PL"/>
        </w:rPr>
      </w:pPr>
      <w:r w:rsidRPr="00B22F63">
        <w:rPr>
          <w:rFonts w:ascii="Arial" w:eastAsia="Times New Roman" w:hAnsi="Arial" w:cs="Arial"/>
          <w:color w:val="0B100C"/>
          <w:lang w:eastAsia="pl-PL"/>
        </w:rPr>
        <w:t>Skargi i wnioski przekazane przez redakcje prasowe, radiowe i telewizyjne oraz</w:t>
      </w:r>
    </w:p>
    <w:p w14:paraId="75CABB7D" w14:textId="77777777" w:rsidR="00180275" w:rsidRPr="00B22F63" w:rsidRDefault="00180275" w:rsidP="00180275">
      <w:pPr>
        <w:pStyle w:val="Akapitzlist"/>
        <w:spacing w:before="45" w:after="0" w:line="240" w:lineRule="auto"/>
        <w:rPr>
          <w:rFonts w:ascii="Arial" w:eastAsia="Times New Roman" w:hAnsi="Arial" w:cs="Arial"/>
          <w:color w:val="0B100C"/>
          <w:lang w:eastAsia="pl-PL"/>
        </w:rPr>
      </w:pPr>
      <w:r w:rsidRPr="00B22F63">
        <w:rPr>
          <w:rFonts w:ascii="Arial" w:eastAsia="Times New Roman" w:hAnsi="Arial" w:cs="Arial"/>
          <w:color w:val="0B100C"/>
          <w:lang w:eastAsia="pl-PL"/>
        </w:rPr>
        <w:t>organizacje społeczne podlegają rozpatrzeniu i załatwieniu w takim samym trybie, jak</w:t>
      </w:r>
    </w:p>
    <w:p w14:paraId="7D87A570" w14:textId="77777777" w:rsidR="00180275" w:rsidRPr="00B22F63" w:rsidRDefault="00180275" w:rsidP="00180275">
      <w:pPr>
        <w:pStyle w:val="Akapitzlist"/>
        <w:spacing w:before="45" w:after="0" w:line="240" w:lineRule="auto"/>
        <w:rPr>
          <w:rFonts w:ascii="Arial" w:eastAsia="Times New Roman" w:hAnsi="Arial" w:cs="Arial"/>
          <w:color w:val="0B100C"/>
          <w:lang w:eastAsia="pl-PL"/>
        </w:rPr>
      </w:pPr>
      <w:r w:rsidRPr="00B22F63">
        <w:rPr>
          <w:rFonts w:ascii="Arial" w:eastAsia="Times New Roman" w:hAnsi="Arial" w:cs="Arial"/>
          <w:color w:val="0B100C"/>
          <w:lang w:eastAsia="pl-PL"/>
        </w:rPr>
        <w:t>skargi i wnioski osób fizycznych i prawnych.</w:t>
      </w:r>
    </w:p>
    <w:p w14:paraId="57E2C3C7" w14:textId="77777777" w:rsidR="00180275" w:rsidRPr="00B22F63" w:rsidRDefault="00180275" w:rsidP="00180275">
      <w:pPr>
        <w:pStyle w:val="Akapitzlist"/>
        <w:spacing w:before="45" w:after="0" w:line="240" w:lineRule="auto"/>
        <w:rPr>
          <w:rFonts w:ascii="Arial" w:eastAsia="Times New Roman" w:hAnsi="Arial" w:cs="Arial"/>
          <w:color w:val="0B100C"/>
          <w:lang w:eastAsia="pl-PL"/>
        </w:rPr>
      </w:pPr>
    </w:p>
    <w:p w14:paraId="317DA081" w14:textId="77777777" w:rsidR="00180275" w:rsidRPr="00B22F63" w:rsidRDefault="00180275" w:rsidP="00180275">
      <w:pPr>
        <w:pStyle w:val="Akapitzlist"/>
        <w:numPr>
          <w:ilvl w:val="0"/>
          <w:numId w:val="22"/>
        </w:numPr>
        <w:spacing w:before="45" w:after="0" w:line="240" w:lineRule="auto"/>
        <w:rPr>
          <w:rFonts w:ascii="Arial" w:eastAsia="Times New Roman" w:hAnsi="Arial" w:cs="Arial"/>
          <w:color w:val="0B100C"/>
          <w:lang w:eastAsia="pl-PL"/>
        </w:rPr>
      </w:pPr>
      <w:r w:rsidRPr="00B22F63">
        <w:rPr>
          <w:rFonts w:ascii="Arial" w:eastAsia="Times New Roman" w:hAnsi="Arial" w:cs="Arial"/>
          <w:color w:val="0B100C"/>
          <w:lang w:eastAsia="pl-PL"/>
        </w:rPr>
        <w:t>Skargi i wnioski niezawierające imienia i nazwiska (nazwy) oraz adresu wnoszącego</w:t>
      </w:r>
    </w:p>
    <w:p w14:paraId="3B834E54" w14:textId="77777777" w:rsidR="00180275" w:rsidRPr="00B22F63" w:rsidRDefault="00180275" w:rsidP="00180275">
      <w:pPr>
        <w:pStyle w:val="Akapitzlist"/>
        <w:spacing w:before="45" w:after="0" w:line="240" w:lineRule="auto"/>
        <w:rPr>
          <w:rFonts w:ascii="Arial" w:eastAsia="Times New Roman" w:hAnsi="Arial" w:cs="Arial"/>
          <w:color w:val="0B100C"/>
          <w:lang w:eastAsia="pl-PL"/>
        </w:rPr>
      </w:pPr>
      <w:r w:rsidRPr="00B22F63">
        <w:rPr>
          <w:rFonts w:ascii="Arial" w:eastAsia="Times New Roman" w:hAnsi="Arial" w:cs="Arial"/>
          <w:color w:val="0B100C"/>
          <w:lang w:eastAsia="pl-PL"/>
        </w:rPr>
        <w:t>po wpisaniu do rejestru pozostawia się bez rozpoznania.</w:t>
      </w:r>
    </w:p>
    <w:p w14:paraId="3760C1B6" w14:textId="77777777" w:rsidR="00AC74E8" w:rsidRPr="00B22F63" w:rsidRDefault="00AC74E8" w:rsidP="00180275">
      <w:pPr>
        <w:pStyle w:val="Akapitzlist"/>
        <w:spacing w:before="45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B22F63">
        <w:rPr>
          <w:rFonts w:ascii="Arial" w:eastAsia="Times New Roman" w:hAnsi="Arial" w:cs="Arial"/>
          <w:color w:val="000000"/>
          <w:lang w:eastAsia="pl-PL"/>
        </w:rPr>
        <w:t> </w:t>
      </w:r>
    </w:p>
    <w:p w14:paraId="15F42AC0" w14:textId="77777777" w:rsidR="00AC74E8" w:rsidRPr="00B22F63" w:rsidRDefault="00AC74E8" w:rsidP="00B30600">
      <w:pPr>
        <w:pStyle w:val="Akapitzlist"/>
        <w:numPr>
          <w:ilvl w:val="0"/>
          <w:numId w:val="22"/>
        </w:numPr>
        <w:spacing w:before="45" w:after="0" w:line="240" w:lineRule="atLeast"/>
        <w:rPr>
          <w:rFonts w:ascii="Arial" w:eastAsia="Times New Roman" w:hAnsi="Arial" w:cs="Arial"/>
          <w:color w:val="0B100C"/>
          <w:lang w:eastAsia="pl-PL"/>
        </w:rPr>
      </w:pPr>
      <w:r w:rsidRPr="00B22F63">
        <w:rPr>
          <w:rFonts w:ascii="Arial" w:eastAsia="Times New Roman" w:hAnsi="Arial" w:cs="Arial"/>
          <w:color w:val="0B100C"/>
          <w:lang w:eastAsia="pl-PL"/>
        </w:rPr>
        <w:t>Skargi i wnioski wymagające uzgodnień, porozumień lub przeprowadzenia postępowania wyjaśniającego powinny być rozpatrzone nie później niż w terminie jednego miesiąca.</w:t>
      </w:r>
    </w:p>
    <w:p w14:paraId="5318D41A" w14:textId="77777777" w:rsidR="00AC74E8" w:rsidRPr="00B22F63" w:rsidRDefault="00AC74E8" w:rsidP="00AC74E8">
      <w:pPr>
        <w:spacing w:before="165" w:after="165" w:line="240" w:lineRule="atLeast"/>
        <w:rPr>
          <w:rFonts w:ascii="Arial" w:eastAsia="Times New Roman" w:hAnsi="Arial" w:cs="Arial"/>
          <w:color w:val="000000"/>
          <w:lang w:eastAsia="pl-PL"/>
        </w:rPr>
      </w:pPr>
      <w:r w:rsidRPr="00B22F63">
        <w:rPr>
          <w:rFonts w:ascii="Arial" w:eastAsia="Times New Roman" w:hAnsi="Arial" w:cs="Arial"/>
          <w:color w:val="000000"/>
          <w:lang w:eastAsia="pl-PL"/>
        </w:rPr>
        <w:t> </w:t>
      </w:r>
    </w:p>
    <w:p w14:paraId="7A8DC6CD" w14:textId="404FEECB" w:rsidR="00AC74E8" w:rsidRPr="00B22F63" w:rsidRDefault="00AC74E8" w:rsidP="00B30600">
      <w:pPr>
        <w:pStyle w:val="Akapitzlist"/>
        <w:numPr>
          <w:ilvl w:val="0"/>
          <w:numId w:val="22"/>
        </w:numPr>
        <w:spacing w:before="45" w:after="0" w:line="240" w:lineRule="atLeast"/>
        <w:rPr>
          <w:rFonts w:ascii="Arial" w:eastAsia="Times New Roman" w:hAnsi="Arial" w:cs="Arial"/>
          <w:color w:val="0B100C"/>
          <w:lang w:eastAsia="pl-PL"/>
        </w:rPr>
      </w:pPr>
      <w:r w:rsidRPr="00B22F63">
        <w:rPr>
          <w:rFonts w:ascii="Arial" w:eastAsia="Times New Roman" w:hAnsi="Arial" w:cs="Arial"/>
          <w:color w:val="0B100C"/>
          <w:lang w:eastAsia="pl-PL"/>
        </w:rPr>
        <w:t>O każdym przypadku niezałatwienia sprawy w terminach, o których mowa w pkt.</w:t>
      </w:r>
      <w:r w:rsidR="006D063B" w:rsidRPr="00B22F63">
        <w:rPr>
          <w:rFonts w:ascii="Arial" w:eastAsia="Times New Roman" w:hAnsi="Arial" w:cs="Arial"/>
          <w:color w:val="0B100C"/>
          <w:lang w:eastAsia="pl-PL"/>
        </w:rPr>
        <w:t xml:space="preserve"> 4 i 5</w:t>
      </w:r>
      <w:r w:rsidR="00B22F63">
        <w:rPr>
          <w:rFonts w:ascii="Arial" w:eastAsia="Times New Roman" w:hAnsi="Arial" w:cs="Arial"/>
          <w:color w:val="0B100C"/>
          <w:lang w:eastAsia="pl-PL"/>
        </w:rPr>
        <w:t xml:space="preserve"> kierownik</w:t>
      </w:r>
      <w:r w:rsidRPr="00B22F63">
        <w:rPr>
          <w:rFonts w:ascii="Arial" w:eastAsia="Times New Roman" w:hAnsi="Arial" w:cs="Arial"/>
          <w:color w:val="0B100C"/>
          <w:lang w:eastAsia="pl-PL"/>
        </w:rPr>
        <w:t xml:space="preserve">  jest zobowiązan</w:t>
      </w:r>
      <w:r w:rsidR="00B22F63">
        <w:rPr>
          <w:rFonts w:ascii="Arial" w:eastAsia="Times New Roman" w:hAnsi="Arial" w:cs="Arial"/>
          <w:color w:val="0B100C"/>
          <w:lang w:eastAsia="pl-PL"/>
        </w:rPr>
        <w:t>y</w:t>
      </w:r>
      <w:r w:rsidRPr="00B22F63">
        <w:rPr>
          <w:rFonts w:ascii="Arial" w:eastAsia="Times New Roman" w:hAnsi="Arial" w:cs="Arial"/>
          <w:color w:val="0B100C"/>
          <w:lang w:eastAsia="pl-PL"/>
        </w:rPr>
        <w:t xml:space="preserve"> powiadomić strony, powiadamiając przyczyny zwłoki </w:t>
      </w:r>
      <w:r w:rsidRPr="00B22F63">
        <w:rPr>
          <w:rFonts w:ascii="Arial" w:eastAsia="Times New Roman" w:hAnsi="Arial" w:cs="Arial"/>
          <w:color w:val="0B100C"/>
          <w:lang w:eastAsia="pl-PL"/>
        </w:rPr>
        <w:br/>
        <w:t>i ustalając nowy termin załatwienia sprawy.</w:t>
      </w:r>
    </w:p>
    <w:p w14:paraId="2C10B31D" w14:textId="77777777" w:rsidR="00AC74E8" w:rsidRPr="00B22F63" w:rsidRDefault="00AC74E8" w:rsidP="00AC74E8">
      <w:pPr>
        <w:spacing w:before="165" w:after="165" w:line="240" w:lineRule="atLeast"/>
        <w:rPr>
          <w:rFonts w:ascii="Arial" w:eastAsia="Times New Roman" w:hAnsi="Arial" w:cs="Arial"/>
          <w:color w:val="000000"/>
          <w:lang w:eastAsia="pl-PL"/>
        </w:rPr>
      </w:pPr>
      <w:r w:rsidRPr="00B22F63">
        <w:rPr>
          <w:rFonts w:ascii="Arial" w:eastAsia="Times New Roman" w:hAnsi="Arial" w:cs="Arial"/>
          <w:color w:val="000000"/>
          <w:lang w:eastAsia="pl-PL"/>
        </w:rPr>
        <w:t> </w:t>
      </w:r>
    </w:p>
    <w:p w14:paraId="17B43721" w14:textId="77777777" w:rsidR="00AC74E8" w:rsidRPr="00B22F63" w:rsidRDefault="00AC74E8" w:rsidP="00B30600">
      <w:pPr>
        <w:pStyle w:val="Akapitzlist"/>
        <w:numPr>
          <w:ilvl w:val="0"/>
          <w:numId w:val="22"/>
        </w:numPr>
        <w:spacing w:before="45" w:after="0" w:line="240" w:lineRule="atLeast"/>
        <w:rPr>
          <w:rFonts w:ascii="Arial" w:eastAsia="Times New Roman" w:hAnsi="Arial" w:cs="Arial"/>
          <w:color w:val="000000"/>
          <w:lang w:eastAsia="pl-PL"/>
        </w:rPr>
      </w:pPr>
      <w:r w:rsidRPr="00B22F63">
        <w:rPr>
          <w:rFonts w:ascii="Arial" w:eastAsia="Times New Roman" w:hAnsi="Arial" w:cs="Arial"/>
          <w:color w:val="0B100C"/>
          <w:lang w:eastAsia="pl-PL"/>
        </w:rPr>
        <w:t>Na niezałatwienie skargi lub wniosku w terminie określonym w pkt. 4, 5 i 6 stronie służy zażalenie do organu wyższego stopnia –</w:t>
      </w:r>
      <w:r w:rsidR="00B30600" w:rsidRPr="00B22F63">
        <w:rPr>
          <w:rFonts w:ascii="Arial" w:eastAsia="Times New Roman" w:hAnsi="Arial" w:cs="Arial"/>
          <w:color w:val="0B100C"/>
          <w:lang w:eastAsia="pl-PL"/>
        </w:rPr>
        <w:t xml:space="preserve"> ORPEG</w:t>
      </w:r>
    </w:p>
    <w:p w14:paraId="77B3AD6C" w14:textId="77777777" w:rsidR="00B30600" w:rsidRPr="00B22F63" w:rsidRDefault="00B30600" w:rsidP="00B30600">
      <w:pPr>
        <w:pStyle w:val="Akapitzlist"/>
        <w:rPr>
          <w:rFonts w:ascii="Arial" w:eastAsia="Times New Roman" w:hAnsi="Arial" w:cs="Arial"/>
          <w:color w:val="000000"/>
          <w:lang w:eastAsia="pl-PL"/>
        </w:rPr>
      </w:pPr>
    </w:p>
    <w:p w14:paraId="43111087" w14:textId="77777777" w:rsidR="00B30600" w:rsidRPr="00B22F63" w:rsidRDefault="00B30600" w:rsidP="00B30600">
      <w:pPr>
        <w:pStyle w:val="Akapitzlist"/>
        <w:spacing w:before="45" w:after="0" w:line="240" w:lineRule="atLeast"/>
        <w:rPr>
          <w:rFonts w:ascii="Arial" w:eastAsia="Times New Roman" w:hAnsi="Arial" w:cs="Arial"/>
          <w:color w:val="000000"/>
          <w:lang w:eastAsia="pl-PL"/>
        </w:rPr>
      </w:pPr>
    </w:p>
    <w:p w14:paraId="00B3F479" w14:textId="77777777" w:rsidR="00AC74E8" w:rsidRPr="00B22F63" w:rsidRDefault="00AC74E8" w:rsidP="00B30600">
      <w:pPr>
        <w:pStyle w:val="Akapitzlist"/>
        <w:numPr>
          <w:ilvl w:val="0"/>
          <w:numId w:val="22"/>
        </w:numPr>
        <w:spacing w:before="45" w:after="0" w:line="240" w:lineRule="atLeast"/>
        <w:rPr>
          <w:rFonts w:ascii="Arial" w:eastAsia="Times New Roman" w:hAnsi="Arial" w:cs="Arial"/>
          <w:color w:val="0B100C"/>
          <w:lang w:eastAsia="pl-PL"/>
        </w:rPr>
      </w:pPr>
      <w:r w:rsidRPr="00B22F63">
        <w:rPr>
          <w:rFonts w:ascii="Arial" w:eastAsia="Times New Roman" w:hAnsi="Arial" w:cs="Arial"/>
          <w:color w:val="0B100C"/>
          <w:lang w:eastAsia="pl-PL"/>
        </w:rPr>
        <w:t>Projekt zawiadomienia o sposobie załatwienia skargi lub wniosku wraz z pełną dokumentacją z przeprowadzonego postępowania wyjaśniającego należy przedstawić do zatwierdzenia w wyzn</w:t>
      </w:r>
      <w:r w:rsidR="006D063B" w:rsidRPr="00B22F63">
        <w:rPr>
          <w:rFonts w:ascii="Arial" w:eastAsia="Times New Roman" w:hAnsi="Arial" w:cs="Arial"/>
          <w:color w:val="0B100C"/>
          <w:lang w:eastAsia="pl-PL"/>
        </w:rPr>
        <w:t>acz</w:t>
      </w:r>
      <w:r w:rsidR="00B30600" w:rsidRPr="00B22F63">
        <w:rPr>
          <w:rFonts w:ascii="Arial" w:eastAsia="Times New Roman" w:hAnsi="Arial" w:cs="Arial"/>
          <w:color w:val="0B100C"/>
          <w:lang w:eastAsia="pl-PL"/>
        </w:rPr>
        <w:t>onym terminie Kierownik</w:t>
      </w:r>
    </w:p>
    <w:p w14:paraId="12B668E0" w14:textId="77777777" w:rsidR="00AC74E8" w:rsidRPr="00B22F63" w:rsidRDefault="00AC74E8" w:rsidP="00AC74E8">
      <w:pPr>
        <w:spacing w:before="165" w:after="165" w:line="240" w:lineRule="atLeast"/>
        <w:rPr>
          <w:rFonts w:ascii="Arial" w:eastAsia="Times New Roman" w:hAnsi="Arial" w:cs="Arial"/>
          <w:color w:val="000000"/>
          <w:lang w:eastAsia="pl-PL"/>
        </w:rPr>
      </w:pPr>
      <w:r w:rsidRPr="00B22F63">
        <w:rPr>
          <w:rFonts w:ascii="Arial" w:eastAsia="Times New Roman" w:hAnsi="Arial" w:cs="Arial"/>
          <w:color w:val="000000"/>
          <w:lang w:eastAsia="pl-PL"/>
        </w:rPr>
        <w:t> </w:t>
      </w:r>
    </w:p>
    <w:p w14:paraId="7AE22593" w14:textId="77777777" w:rsidR="00AC74E8" w:rsidRPr="00B22F63" w:rsidRDefault="00AC74E8" w:rsidP="00B30600">
      <w:pPr>
        <w:pStyle w:val="Akapitzlist"/>
        <w:numPr>
          <w:ilvl w:val="0"/>
          <w:numId w:val="22"/>
        </w:numPr>
        <w:spacing w:before="45" w:after="0" w:line="240" w:lineRule="atLeast"/>
        <w:rPr>
          <w:rFonts w:ascii="Arial" w:eastAsia="Times New Roman" w:hAnsi="Arial" w:cs="Arial"/>
          <w:color w:val="0B100C"/>
          <w:lang w:eastAsia="pl-PL"/>
        </w:rPr>
      </w:pPr>
      <w:r w:rsidRPr="00B22F63">
        <w:rPr>
          <w:rFonts w:ascii="Arial" w:eastAsia="Times New Roman" w:hAnsi="Arial" w:cs="Arial"/>
          <w:color w:val="0B100C"/>
          <w:lang w:eastAsia="pl-PL"/>
        </w:rPr>
        <w:t>Zawiadomienie o sposobie załatwienia skargi lub wniosku powinno między innymi zawierać: oznaczenie podmiotu, od którego pochodzi, wskazanie, w jaki sposób skarga lub wniosek została załatwiona oraz podpis z podaniem imienia, nazwiska </w:t>
      </w:r>
      <w:r w:rsidRPr="00B22F63">
        <w:rPr>
          <w:rFonts w:ascii="Arial" w:eastAsia="Times New Roman" w:hAnsi="Arial" w:cs="Arial"/>
          <w:color w:val="0B100C"/>
          <w:lang w:eastAsia="pl-PL"/>
        </w:rPr>
        <w:br/>
        <w:t>i stopnia służbowego osoby upoważnionej do załatwienia skargi lub wniosku. Zawiadomienie o odmowie załatwienia skargi lub wniosku powinno zawierać ponadto uzasadnienie faktyczne i prawne.</w:t>
      </w:r>
    </w:p>
    <w:p w14:paraId="50C879B1" w14:textId="77777777" w:rsidR="00AC74E8" w:rsidRPr="00B22F63" w:rsidRDefault="00AC74E8" w:rsidP="00AC74E8">
      <w:pPr>
        <w:spacing w:before="165" w:after="165" w:line="240" w:lineRule="atLeast"/>
        <w:rPr>
          <w:rFonts w:ascii="Arial" w:eastAsia="Times New Roman" w:hAnsi="Arial" w:cs="Arial"/>
          <w:color w:val="000000"/>
          <w:lang w:eastAsia="pl-PL"/>
        </w:rPr>
      </w:pPr>
      <w:r w:rsidRPr="00B22F63">
        <w:rPr>
          <w:rFonts w:ascii="Arial" w:eastAsia="Times New Roman" w:hAnsi="Arial" w:cs="Arial"/>
          <w:color w:val="000000"/>
          <w:lang w:eastAsia="pl-PL"/>
        </w:rPr>
        <w:t> </w:t>
      </w:r>
    </w:p>
    <w:p w14:paraId="35F15225" w14:textId="77777777" w:rsidR="00AC74E8" w:rsidRPr="00B22F63" w:rsidRDefault="00AC74E8" w:rsidP="00B30600">
      <w:pPr>
        <w:pStyle w:val="Akapitzlist"/>
        <w:numPr>
          <w:ilvl w:val="0"/>
          <w:numId w:val="22"/>
        </w:numPr>
        <w:spacing w:before="45" w:after="0" w:line="240" w:lineRule="atLeast"/>
        <w:rPr>
          <w:rFonts w:ascii="Arial" w:eastAsia="Times New Roman" w:hAnsi="Arial" w:cs="Arial"/>
          <w:color w:val="0B100C"/>
          <w:lang w:eastAsia="pl-PL"/>
        </w:rPr>
      </w:pPr>
      <w:r w:rsidRPr="00B22F63">
        <w:rPr>
          <w:rFonts w:ascii="Arial" w:eastAsia="Times New Roman" w:hAnsi="Arial" w:cs="Arial"/>
          <w:color w:val="0B100C"/>
          <w:lang w:eastAsia="pl-PL"/>
        </w:rPr>
        <w:t>Zawiadomienie o sposobie załatwienia skargi lub wniosku należy sporządzić w dwóch egzemplarzach (oryginał i kopia). Kopia zawiadomienia powinna być opatrzona podpisem osoby rozpatrującej skargę lub wniosek.</w:t>
      </w:r>
    </w:p>
    <w:p w14:paraId="05E91CED" w14:textId="77777777" w:rsidR="00AC74E8" w:rsidRPr="00B22F63" w:rsidRDefault="00AC74E8" w:rsidP="00AC74E8">
      <w:pPr>
        <w:spacing w:before="165" w:after="165" w:line="240" w:lineRule="atLeast"/>
        <w:rPr>
          <w:rFonts w:ascii="Arial" w:eastAsia="Times New Roman" w:hAnsi="Arial" w:cs="Arial"/>
          <w:color w:val="000000"/>
          <w:lang w:eastAsia="pl-PL"/>
        </w:rPr>
      </w:pPr>
      <w:r w:rsidRPr="00B22F63">
        <w:rPr>
          <w:rFonts w:ascii="Arial" w:eastAsia="Times New Roman" w:hAnsi="Arial" w:cs="Arial"/>
          <w:color w:val="000000"/>
          <w:lang w:eastAsia="pl-PL"/>
        </w:rPr>
        <w:t> </w:t>
      </w:r>
    </w:p>
    <w:p w14:paraId="5B076E83" w14:textId="77777777" w:rsidR="00AC74E8" w:rsidRPr="00B22F63" w:rsidRDefault="00AC74E8" w:rsidP="00B30600">
      <w:pPr>
        <w:pStyle w:val="Akapitzlist"/>
        <w:numPr>
          <w:ilvl w:val="0"/>
          <w:numId w:val="22"/>
        </w:numPr>
        <w:spacing w:before="45" w:after="0" w:line="240" w:lineRule="atLeast"/>
        <w:rPr>
          <w:rFonts w:ascii="Arial" w:eastAsia="Times New Roman" w:hAnsi="Arial" w:cs="Arial"/>
          <w:color w:val="0B100C"/>
          <w:lang w:eastAsia="pl-PL"/>
        </w:rPr>
      </w:pPr>
      <w:r w:rsidRPr="00B22F63">
        <w:rPr>
          <w:rFonts w:ascii="Arial" w:eastAsia="Times New Roman" w:hAnsi="Arial" w:cs="Arial"/>
          <w:color w:val="0B100C"/>
          <w:lang w:eastAsia="pl-PL"/>
        </w:rPr>
        <w:t>Zawiadomienie o odmownym załatwieniu skargi lub wniosku powinno ponadto zawierać uzasadnienie faktyczne i prawne.</w:t>
      </w:r>
    </w:p>
    <w:p w14:paraId="47277D31" w14:textId="77777777" w:rsidR="00AC74E8" w:rsidRPr="00B22F63" w:rsidRDefault="00AC74E8" w:rsidP="00AC74E8">
      <w:pPr>
        <w:spacing w:before="165" w:after="165" w:line="240" w:lineRule="atLeast"/>
        <w:rPr>
          <w:rFonts w:ascii="Arial" w:eastAsia="Times New Roman" w:hAnsi="Arial" w:cs="Arial"/>
          <w:color w:val="000000"/>
          <w:lang w:eastAsia="pl-PL"/>
        </w:rPr>
      </w:pPr>
      <w:r w:rsidRPr="00B22F63">
        <w:rPr>
          <w:rFonts w:ascii="Arial" w:eastAsia="Times New Roman" w:hAnsi="Arial" w:cs="Arial"/>
          <w:color w:val="000000"/>
          <w:lang w:eastAsia="pl-PL"/>
        </w:rPr>
        <w:t> </w:t>
      </w:r>
    </w:p>
    <w:p w14:paraId="50FAA654" w14:textId="77777777" w:rsidR="00AC74E8" w:rsidRPr="00B22F63" w:rsidRDefault="00B30600" w:rsidP="00B30600">
      <w:pPr>
        <w:pStyle w:val="Akapitzlist"/>
        <w:numPr>
          <w:ilvl w:val="0"/>
          <w:numId w:val="22"/>
        </w:numPr>
        <w:spacing w:before="165" w:after="165" w:line="240" w:lineRule="atLeast"/>
        <w:rPr>
          <w:rFonts w:ascii="Arial" w:eastAsia="Times New Roman" w:hAnsi="Arial" w:cs="Arial"/>
          <w:color w:val="000000"/>
          <w:lang w:eastAsia="pl-PL"/>
        </w:rPr>
      </w:pPr>
      <w:r w:rsidRPr="00B22F63">
        <w:rPr>
          <w:rFonts w:ascii="Arial" w:eastAsia="Times New Roman" w:hAnsi="Arial" w:cs="Arial"/>
          <w:color w:val="000000"/>
          <w:lang w:eastAsia="pl-PL"/>
        </w:rPr>
        <w:t>Kierownik</w:t>
      </w:r>
      <w:r w:rsidR="006D063B" w:rsidRPr="00B22F63">
        <w:rPr>
          <w:rFonts w:ascii="Arial" w:eastAsia="Times New Roman" w:hAnsi="Arial" w:cs="Arial"/>
          <w:color w:val="000000"/>
          <w:lang w:eastAsia="pl-PL"/>
        </w:rPr>
        <w:t xml:space="preserve"> </w:t>
      </w:r>
      <w:r w:rsidR="00AC74E8" w:rsidRPr="00B22F63">
        <w:rPr>
          <w:rFonts w:ascii="Arial" w:eastAsia="Times New Roman" w:hAnsi="Arial" w:cs="Arial"/>
          <w:color w:val="000000"/>
          <w:lang w:eastAsia="pl-PL"/>
        </w:rPr>
        <w:t xml:space="preserve"> zatwierdza zawiadomienie o sposobie załatwienia skargi lub wniosku.</w:t>
      </w:r>
    </w:p>
    <w:p w14:paraId="3ACBC313" w14:textId="77777777" w:rsidR="00AC74E8" w:rsidRPr="00B22F63" w:rsidRDefault="00AC74E8" w:rsidP="00AC74E8">
      <w:pPr>
        <w:spacing w:before="165" w:after="165" w:line="240" w:lineRule="atLeast"/>
        <w:rPr>
          <w:rFonts w:ascii="Arial" w:eastAsia="Times New Roman" w:hAnsi="Arial" w:cs="Arial"/>
          <w:color w:val="000000"/>
          <w:lang w:eastAsia="pl-PL"/>
        </w:rPr>
      </w:pPr>
      <w:r w:rsidRPr="00B22F63">
        <w:rPr>
          <w:rFonts w:ascii="Arial" w:eastAsia="Times New Roman" w:hAnsi="Arial" w:cs="Arial"/>
          <w:color w:val="000000"/>
          <w:lang w:eastAsia="pl-PL"/>
        </w:rPr>
        <w:t> </w:t>
      </w:r>
    </w:p>
    <w:p w14:paraId="36079295" w14:textId="77777777" w:rsidR="00AC74E8" w:rsidRPr="00B22F63" w:rsidRDefault="00AC74E8" w:rsidP="00B30600">
      <w:pPr>
        <w:pStyle w:val="Akapitzlist"/>
        <w:numPr>
          <w:ilvl w:val="0"/>
          <w:numId w:val="22"/>
        </w:numPr>
        <w:spacing w:before="165" w:after="165" w:line="240" w:lineRule="atLeast"/>
        <w:rPr>
          <w:rFonts w:ascii="Arial" w:eastAsia="Times New Roman" w:hAnsi="Arial" w:cs="Arial"/>
          <w:color w:val="000000"/>
          <w:lang w:eastAsia="pl-PL"/>
        </w:rPr>
      </w:pPr>
      <w:r w:rsidRPr="00B22F63">
        <w:rPr>
          <w:rFonts w:ascii="Arial" w:eastAsia="Times New Roman" w:hAnsi="Arial" w:cs="Arial"/>
          <w:color w:val="000000"/>
          <w:lang w:eastAsia="pl-PL"/>
        </w:rPr>
        <w:t>Wniesione skargi i wnioski powinny być rozpatrzone i załatwiane z należytą starannością, wnikliwie i terminowo.</w:t>
      </w:r>
    </w:p>
    <w:p w14:paraId="5B8F406F" w14:textId="77777777" w:rsidR="00AC74E8" w:rsidRPr="00B22F63" w:rsidRDefault="00AC74E8" w:rsidP="00AC74E8">
      <w:pPr>
        <w:spacing w:before="165" w:after="165" w:line="240" w:lineRule="atLeast"/>
        <w:rPr>
          <w:rFonts w:ascii="Arial" w:eastAsia="Times New Roman" w:hAnsi="Arial" w:cs="Arial"/>
          <w:color w:val="000000"/>
          <w:lang w:eastAsia="pl-PL"/>
        </w:rPr>
      </w:pPr>
      <w:r w:rsidRPr="00B22F63">
        <w:rPr>
          <w:rFonts w:ascii="Arial" w:eastAsia="Times New Roman" w:hAnsi="Arial" w:cs="Arial"/>
          <w:color w:val="000000"/>
          <w:lang w:eastAsia="pl-PL"/>
        </w:rPr>
        <w:t> </w:t>
      </w:r>
    </w:p>
    <w:p w14:paraId="21A7C827" w14:textId="77777777" w:rsidR="00AC74E8" w:rsidRPr="00B22F63" w:rsidRDefault="00AC74E8" w:rsidP="00B30600">
      <w:pPr>
        <w:pStyle w:val="Akapitzlist"/>
        <w:numPr>
          <w:ilvl w:val="0"/>
          <w:numId w:val="22"/>
        </w:numPr>
        <w:spacing w:before="165" w:after="165" w:line="240" w:lineRule="atLeast"/>
        <w:rPr>
          <w:rFonts w:ascii="Arial" w:eastAsia="Times New Roman" w:hAnsi="Arial" w:cs="Arial"/>
          <w:color w:val="000000"/>
          <w:lang w:eastAsia="pl-PL"/>
        </w:rPr>
      </w:pPr>
      <w:r w:rsidRPr="00B22F63">
        <w:rPr>
          <w:rFonts w:ascii="Arial" w:eastAsia="Times New Roman" w:hAnsi="Arial" w:cs="Arial"/>
          <w:color w:val="000000"/>
          <w:lang w:eastAsia="pl-PL"/>
        </w:rPr>
        <w:t xml:space="preserve"> Załatwienie skargi lub wniosku powinno być poprzedzone rozpatrzeniem wszystkich okoliczności sprawy. Załatwienie skargi lub wniosku polega na rozstrzygnięciu sprawy lub podjęciu innych stosownych środków, usunięciu stwierdzonych uchybień </w:t>
      </w:r>
      <w:r w:rsidRPr="00B22F63">
        <w:rPr>
          <w:rFonts w:ascii="Arial" w:eastAsia="Times New Roman" w:hAnsi="Arial" w:cs="Arial"/>
          <w:color w:val="000000"/>
          <w:lang w:eastAsia="pl-PL"/>
        </w:rPr>
        <w:br/>
        <w:t>i w miarę możliwości przyczyn ich powstania.</w:t>
      </w:r>
    </w:p>
    <w:p w14:paraId="3CB6543D" w14:textId="77777777" w:rsidR="00AC74E8" w:rsidRPr="00B22F63" w:rsidRDefault="00AC74E8" w:rsidP="00AC74E8">
      <w:pPr>
        <w:spacing w:before="165" w:after="165" w:line="240" w:lineRule="atLeast"/>
        <w:rPr>
          <w:rFonts w:ascii="Arial" w:eastAsia="Times New Roman" w:hAnsi="Arial" w:cs="Arial"/>
          <w:color w:val="000000"/>
          <w:lang w:eastAsia="pl-PL"/>
        </w:rPr>
      </w:pPr>
      <w:r w:rsidRPr="00B22F63">
        <w:rPr>
          <w:rFonts w:ascii="Arial" w:eastAsia="Times New Roman" w:hAnsi="Arial" w:cs="Arial"/>
          <w:color w:val="000000"/>
          <w:lang w:eastAsia="pl-PL"/>
        </w:rPr>
        <w:t> </w:t>
      </w:r>
    </w:p>
    <w:p w14:paraId="39CA7A5B" w14:textId="77777777" w:rsidR="00AC74E8" w:rsidRPr="00B22F63" w:rsidRDefault="00AC74E8" w:rsidP="00B30600">
      <w:pPr>
        <w:pStyle w:val="Akapitzlist"/>
        <w:numPr>
          <w:ilvl w:val="0"/>
          <w:numId w:val="22"/>
        </w:numPr>
        <w:spacing w:before="165" w:after="165" w:line="240" w:lineRule="atLeast"/>
        <w:rPr>
          <w:rFonts w:ascii="Arial" w:eastAsia="Times New Roman" w:hAnsi="Arial" w:cs="Arial"/>
          <w:color w:val="000000"/>
          <w:lang w:eastAsia="pl-PL"/>
        </w:rPr>
      </w:pPr>
      <w:r w:rsidRPr="00B22F63">
        <w:rPr>
          <w:rFonts w:ascii="Arial" w:eastAsia="Times New Roman" w:hAnsi="Arial" w:cs="Arial"/>
          <w:color w:val="000000"/>
          <w:lang w:eastAsia="pl-PL"/>
        </w:rPr>
        <w:t>O sposobie załatwienia skargi lub wniosku należy zawiadomić podmiot wnoszący skargę lub wniosek.</w:t>
      </w:r>
    </w:p>
    <w:p w14:paraId="27C4D8DD" w14:textId="77777777" w:rsidR="00AC74E8" w:rsidRPr="00B22F63" w:rsidRDefault="00AC74E8" w:rsidP="00AC74E8">
      <w:pPr>
        <w:spacing w:before="165" w:after="165" w:line="240" w:lineRule="atLeast"/>
        <w:rPr>
          <w:rFonts w:ascii="Arial" w:eastAsia="Times New Roman" w:hAnsi="Arial" w:cs="Arial"/>
          <w:color w:val="000000"/>
          <w:lang w:eastAsia="pl-PL"/>
        </w:rPr>
      </w:pPr>
      <w:r w:rsidRPr="00B22F63">
        <w:rPr>
          <w:rFonts w:ascii="Arial" w:eastAsia="Times New Roman" w:hAnsi="Arial" w:cs="Arial"/>
          <w:color w:val="000000"/>
          <w:lang w:eastAsia="pl-PL"/>
        </w:rPr>
        <w:t> </w:t>
      </w:r>
    </w:p>
    <w:p w14:paraId="45C06E07" w14:textId="77777777" w:rsidR="00AC74E8" w:rsidRPr="00B22F63" w:rsidRDefault="00AC74E8" w:rsidP="00A35C46">
      <w:pPr>
        <w:pStyle w:val="Akapitzlist"/>
        <w:numPr>
          <w:ilvl w:val="0"/>
          <w:numId w:val="22"/>
        </w:numPr>
        <w:spacing w:before="165" w:after="165" w:line="240" w:lineRule="atLeast"/>
        <w:rPr>
          <w:rFonts w:ascii="Arial" w:eastAsia="Times New Roman" w:hAnsi="Arial" w:cs="Arial"/>
          <w:color w:val="000000"/>
          <w:lang w:eastAsia="pl-PL"/>
        </w:rPr>
      </w:pPr>
      <w:r w:rsidRPr="00B22F63">
        <w:rPr>
          <w:rFonts w:ascii="Arial" w:eastAsia="Times New Roman" w:hAnsi="Arial" w:cs="Arial"/>
          <w:color w:val="000000"/>
          <w:lang w:eastAsia="pl-PL"/>
        </w:rPr>
        <w:t>W przypadku</w:t>
      </w:r>
      <w:r w:rsidR="00A35C46" w:rsidRPr="00B22F63">
        <w:rPr>
          <w:rFonts w:ascii="Arial" w:eastAsia="Times New Roman" w:hAnsi="Arial" w:cs="Arial"/>
          <w:color w:val="000000"/>
          <w:lang w:eastAsia="pl-PL"/>
        </w:rPr>
        <w:t>,</w:t>
      </w:r>
      <w:r w:rsidRPr="00B22F63">
        <w:rPr>
          <w:rFonts w:ascii="Arial" w:eastAsia="Times New Roman" w:hAnsi="Arial" w:cs="Arial"/>
          <w:color w:val="000000"/>
          <w:lang w:eastAsia="pl-PL"/>
        </w:rPr>
        <w:t xml:space="preserve"> gdy skarga w wyniku jej rozpatrzenia uznana została za bezzasadną i jej bezzasadność wykazano w odpowiedzi na skargę, a skarżący ponowił skargę bez wskazania nowych okoliczności organ właściwy do jej rozpatrzenia może </w:t>
      </w:r>
      <w:r w:rsidRPr="00B22F63">
        <w:rPr>
          <w:rFonts w:ascii="Arial" w:eastAsia="Times New Roman" w:hAnsi="Arial" w:cs="Arial"/>
          <w:color w:val="000000"/>
          <w:lang w:eastAsia="pl-PL"/>
        </w:rPr>
        <w:br/>
        <w:t>w odpowiedzi na tę skargę podtrzymać swoje poprzednie stanowisko. O takim sposobie załatwienia sprawy organ załatwiający skargę zawiadamia organ wyższego stopnia.</w:t>
      </w:r>
    </w:p>
    <w:p w14:paraId="0249D0EC" w14:textId="77777777" w:rsidR="00AC74E8" w:rsidRPr="00B22F63" w:rsidRDefault="00AC74E8" w:rsidP="00AC74E8">
      <w:pPr>
        <w:spacing w:before="165" w:after="165" w:line="240" w:lineRule="atLeast"/>
        <w:jc w:val="center"/>
        <w:rPr>
          <w:rFonts w:ascii="Arial" w:eastAsia="Times New Roman" w:hAnsi="Arial" w:cs="Arial"/>
          <w:color w:val="000000"/>
          <w:lang w:eastAsia="pl-PL"/>
        </w:rPr>
      </w:pPr>
      <w:r w:rsidRPr="00B22F63">
        <w:rPr>
          <w:rFonts w:ascii="Arial" w:eastAsia="Times New Roman" w:hAnsi="Arial" w:cs="Arial"/>
          <w:b/>
          <w:bCs/>
          <w:color w:val="000000"/>
          <w:lang w:eastAsia="pl-PL"/>
        </w:rPr>
        <w:t>§ 5</w:t>
      </w:r>
    </w:p>
    <w:p w14:paraId="64E0A10F" w14:textId="77777777" w:rsidR="00AC74E8" w:rsidRPr="00B22F63" w:rsidRDefault="00AC74E8" w:rsidP="00AC74E8">
      <w:pPr>
        <w:spacing w:before="165" w:after="165" w:line="240" w:lineRule="atLeast"/>
        <w:jc w:val="center"/>
        <w:rPr>
          <w:rFonts w:ascii="Arial" w:eastAsia="Times New Roman" w:hAnsi="Arial" w:cs="Arial"/>
          <w:color w:val="000000"/>
          <w:lang w:eastAsia="pl-PL"/>
        </w:rPr>
      </w:pPr>
      <w:r w:rsidRPr="00B22F63">
        <w:rPr>
          <w:rFonts w:ascii="Arial" w:eastAsia="Times New Roman" w:hAnsi="Arial" w:cs="Arial"/>
          <w:color w:val="000000"/>
          <w:lang w:eastAsia="pl-PL"/>
        </w:rPr>
        <w:t> </w:t>
      </w:r>
    </w:p>
    <w:p w14:paraId="188FA68E" w14:textId="77777777" w:rsidR="00AC74E8" w:rsidRPr="00B22F63" w:rsidRDefault="00AC74E8" w:rsidP="00AC74E8">
      <w:pPr>
        <w:spacing w:before="165" w:after="165" w:line="240" w:lineRule="atLeast"/>
        <w:jc w:val="center"/>
        <w:rPr>
          <w:rFonts w:ascii="Arial" w:eastAsia="Times New Roman" w:hAnsi="Arial" w:cs="Arial"/>
          <w:color w:val="000000"/>
          <w:lang w:eastAsia="pl-PL"/>
        </w:rPr>
      </w:pPr>
      <w:r w:rsidRPr="00B22F63">
        <w:rPr>
          <w:rFonts w:ascii="Arial" w:eastAsia="Times New Roman" w:hAnsi="Arial" w:cs="Arial"/>
          <w:b/>
          <w:bCs/>
          <w:color w:val="000000"/>
          <w:lang w:eastAsia="pl-PL"/>
        </w:rPr>
        <w:t>Przechowywanie dokumentacji dotyczącej skarg i wniosków</w:t>
      </w:r>
    </w:p>
    <w:p w14:paraId="59F5417E" w14:textId="42CD9C6A" w:rsidR="00AC74E8" w:rsidRPr="00B22F63" w:rsidRDefault="00AC74E8" w:rsidP="00A35C46">
      <w:pPr>
        <w:pStyle w:val="Akapitzlist"/>
        <w:numPr>
          <w:ilvl w:val="0"/>
          <w:numId w:val="23"/>
        </w:numPr>
        <w:spacing w:before="45" w:after="0" w:line="240" w:lineRule="atLeast"/>
        <w:rPr>
          <w:rFonts w:ascii="Arial" w:eastAsia="Times New Roman" w:hAnsi="Arial" w:cs="Arial"/>
          <w:color w:val="0B100C"/>
          <w:lang w:eastAsia="pl-PL"/>
        </w:rPr>
      </w:pPr>
      <w:r w:rsidRPr="00B22F63">
        <w:rPr>
          <w:rFonts w:ascii="Arial" w:eastAsia="Times New Roman" w:hAnsi="Arial" w:cs="Arial"/>
          <w:color w:val="0B100C"/>
          <w:lang w:eastAsia="pl-PL"/>
        </w:rPr>
        <w:t>Kopie zawiadomień o sposobie załatwienia skargi lub wniosku wraz z dokumentacją </w:t>
      </w:r>
      <w:r w:rsidRPr="00B22F63">
        <w:rPr>
          <w:rFonts w:ascii="Arial" w:eastAsia="Times New Roman" w:hAnsi="Arial" w:cs="Arial"/>
          <w:color w:val="0B100C"/>
          <w:lang w:eastAsia="pl-PL"/>
        </w:rPr>
        <w:br/>
        <w:t>postępowania prze</w:t>
      </w:r>
      <w:r w:rsidR="006D063B" w:rsidRPr="00B22F63">
        <w:rPr>
          <w:rFonts w:ascii="Arial" w:eastAsia="Times New Roman" w:hAnsi="Arial" w:cs="Arial"/>
          <w:color w:val="0B100C"/>
          <w:lang w:eastAsia="pl-PL"/>
        </w:rPr>
        <w:t>cho</w:t>
      </w:r>
      <w:r w:rsidR="00A35C46" w:rsidRPr="00B22F63">
        <w:rPr>
          <w:rFonts w:ascii="Arial" w:eastAsia="Times New Roman" w:hAnsi="Arial" w:cs="Arial"/>
          <w:color w:val="0B100C"/>
          <w:lang w:eastAsia="pl-PL"/>
        </w:rPr>
        <w:t>wywane są w S</w:t>
      </w:r>
      <w:r w:rsidR="00B22F63">
        <w:rPr>
          <w:rFonts w:ascii="Arial" w:eastAsia="Times New Roman" w:hAnsi="Arial" w:cs="Arial"/>
          <w:color w:val="0B100C"/>
          <w:lang w:eastAsia="pl-PL"/>
        </w:rPr>
        <w:t>zkole Polskiej</w:t>
      </w:r>
      <w:r w:rsidR="00A35C46" w:rsidRPr="00B22F63">
        <w:rPr>
          <w:rFonts w:ascii="Arial" w:eastAsia="Times New Roman" w:hAnsi="Arial" w:cs="Arial"/>
          <w:color w:val="0B100C"/>
          <w:lang w:eastAsia="pl-PL"/>
        </w:rPr>
        <w:t xml:space="preserve"> w Cork</w:t>
      </w:r>
    </w:p>
    <w:p w14:paraId="30DE698C" w14:textId="77777777" w:rsidR="00AC74E8" w:rsidRPr="00B22F63" w:rsidRDefault="00AC74E8" w:rsidP="00AC74E8">
      <w:pPr>
        <w:spacing w:before="165" w:after="165" w:line="240" w:lineRule="atLeast"/>
        <w:rPr>
          <w:rFonts w:ascii="Arial" w:eastAsia="Times New Roman" w:hAnsi="Arial" w:cs="Arial"/>
          <w:color w:val="000000"/>
          <w:lang w:eastAsia="pl-PL"/>
        </w:rPr>
      </w:pPr>
      <w:r w:rsidRPr="00B22F63">
        <w:rPr>
          <w:rFonts w:ascii="Arial" w:eastAsia="Times New Roman" w:hAnsi="Arial" w:cs="Arial"/>
          <w:color w:val="000000"/>
          <w:lang w:eastAsia="pl-PL"/>
        </w:rPr>
        <w:t> </w:t>
      </w:r>
    </w:p>
    <w:p w14:paraId="5F83F37A" w14:textId="77777777" w:rsidR="00AC74E8" w:rsidRPr="00B22F63" w:rsidRDefault="00A35C46" w:rsidP="00A35C46">
      <w:pPr>
        <w:pStyle w:val="Akapitzlist"/>
        <w:numPr>
          <w:ilvl w:val="0"/>
          <w:numId w:val="23"/>
        </w:numPr>
        <w:spacing w:before="45" w:after="0" w:line="240" w:lineRule="atLeast"/>
        <w:rPr>
          <w:rFonts w:ascii="Arial" w:eastAsia="Times New Roman" w:hAnsi="Arial" w:cs="Arial"/>
          <w:color w:val="0B100C"/>
          <w:lang w:eastAsia="pl-PL"/>
        </w:rPr>
      </w:pPr>
      <w:r w:rsidRPr="00B22F63">
        <w:rPr>
          <w:rFonts w:ascii="Arial" w:eastAsia="Times New Roman" w:hAnsi="Arial" w:cs="Arial"/>
          <w:color w:val="0B100C"/>
          <w:lang w:eastAsia="pl-PL"/>
        </w:rPr>
        <w:t>Referent</w:t>
      </w:r>
      <w:r w:rsidR="00AC74E8" w:rsidRPr="00B22F63">
        <w:rPr>
          <w:rFonts w:ascii="Arial" w:eastAsia="Times New Roman" w:hAnsi="Arial" w:cs="Arial"/>
          <w:color w:val="0B100C"/>
          <w:lang w:eastAsia="pl-PL"/>
        </w:rPr>
        <w:t xml:space="preserve"> nadaje numer sprawy oraz zakłada teczkę aktową i odpowiadający jej spis spraw </w:t>
      </w:r>
    </w:p>
    <w:p w14:paraId="6420846E" w14:textId="77777777" w:rsidR="00AC74E8" w:rsidRPr="00B22F63" w:rsidRDefault="00AC74E8" w:rsidP="00AC74E8">
      <w:pPr>
        <w:spacing w:before="165" w:after="165" w:line="240" w:lineRule="atLeast"/>
        <w:rPr>
          <w:rFonts w:ascii="Arial" w:eastAsia="Times New Roman" w:hAnsi="Arial" w:cs="Arial"/>
          <w:color w:val="000000"/>
          <w:lang w:eastAsia="pl-PL"/>
        </w:rPr>
      </w:pPr>
      <w:r w:rsidRPr="00B22F63">
        <w:rPr>
          <w:rFonts w:ascii="Arial" w:eastAsia="Times New Roman" w:hAnsi="Arial" w:cs="Arial"/>
          <w:color w:val="000000"/>
          <w:lang w:eastAsia="pl-PL"/>
        </w:rPr>
        <w:t> </w:t>
      </w:r>
    </w:p>
    <w:p w14:paraId="4E856C7E" w14:textId="77777777" w:rsidR="00AC74E8" w:rsidRPr="00B22F63" w:rsidRDefault="00AC74E8" w:rsidP="00A35C46">
      <w:pPr>
        <w:pStyle w:val="Akapitzlist"/>
        <w:numPr>
          <w:ilvl w:val="0"/>
          <w:numId w:val="23"/>
        </w:numPr>
        <w:spacing w:before="45" w:after="0" w:line="240" w:lineRule="atLeast"/>
        <w:rPr>
          <w:rFonts w:ascii="Arial" w:eastAsia="Times New Roman" w:hAnsi="Arial" w:cs="Arial"/>
          <w:color w:val="0B100C"/>
          <w:lang w:eastAsia="pl-PL"/>
        </w:rPr>
      </w:pPr>
      <w:r w:rsidRPr="00B22F63">
        <w:rPr>
          <w:rFonts w:ascii="Arial" w:eastAsia="Times New Roman" w:hAnsi="Arial" w:cs="Arial"/>
          <w:color w:val="0B100C"/>
          <w:lang w:eastAsia="pl-PL"/>
        </w:rPr>
        <w:t>Niezwłocznie po przekazaniu zawiadomienia o sposobie załatwieni</w:t>
      </w:r>
      <w:r w:rsidR="00A35C46" w:rsidRPr="00B22F63">
        <w:rPr>
          <w:rFonts w:ascii="Arial" w:eastAsia="Times New Roman" w:hAnsi="Arial" w:cs="Arial"/>
          <w:color w:val="0B100C"/>
          <w:lang w:eastAsia="pl-PL"/>
        </w:rPr>
        <w:t>a skargi lub wniosku Kierownik</w:t>
      </w:r>
      <w:r w:rsidRPr="00B22F63">
        <w:rPr>
          <w:rFonts w:ascii="Arial" w:eastAsia="Times New Roman" w:hAnsi="Arial" w:cs="Arial"/>
          <w:color w:val="0B100C"/>
          <w:lang w:eastAsia="pl-PL"/>
        </w:rPr>
        <w:t xml:space="preserve"> odnotowuje to w rejestrze skarg i wniosków.</w:t>
      </w:r>
    </w:p>
    <w:p w14:paraId="6F9FF344" w14:textId="77777777" w:rsidR="00AC74E8" w:rsidRPr="00B22F63" w:rsidRDefault="00AC74E8" w:rsidP="00AC74E8">
      <w:pPr>
        <w:spacing w:before="165" w:after="165" w:line="240" w:lineRule="atLeast"/>
        <w:rPr>
          <w:rFonts w:ascii="Arial" w:eastAsia="Times New Roman" w:hAnsi="Arial" w:cs="Arial"/>
          <w:color w:val="000000"/>
          <w:lang w:eastAsia="pl-PL"/>
        </w:rPr>
      </w:pPr>
      <w:r w:rsidRPr="00B22F63">
        <w:rPr>
          <w:rFonts w:ascii="Arial" w:eastAsia="Times New Roman" w:hAnsi="Arial" w:cs="Arial"/>
          <w:color w:val="000000"/>
          <w:lang w:eastAsia="pl-PL"/>
        </w:rPr>
        <w:t> </w:t>
      </w:r>
    </w:p>
    <w:p w14:paraId="66445B35" w14:textId="77777777" w:rsidR="00AC74E8" w:rsidRPr="00B22F63" w:rsidRDefault="00AC74E8" w:rsidP="00AC74E8">
      <w:pPr>
        <w:spacing w:before="165" w:after="165" w:line="240" w:lineRule="atLeast"/>
        <w:jc w:val="center"/>
        <w:rPr>
          <w:rFonts w:ascii="Arial" w:eastAsia="Times New Roman" w:hAnsi="Arial" w:cs="Arial"/>
          <w:color w:val="000000"/>
          <w:lang w:eastAsia="pl-PL"/>
        </w:rPr>
      </w:pPr>
      <w:r w:rsidRPr="00B22F63">
        <w:rPr>
          <w:rFonts w:ascii="Arial" w:eastAsia="Times New Roman" w:hAnsi="Arial" w:cs="Arial"/>
          <w:b/>
          <w:bCs/>
          <w:color w:val="000000"/>
          <w:lang w:eastAsia="pl-PL"/>
        </w:rPr>
        <w:t>§ 6</w:t>
      </w:r>
    </w:p>
    <w:p w14:paraId="676BE27C" w14:textId="77777777" w:rsidR="00AC74E8" w:rsidRPr="00B22F63" w:rsidRDefault="00AC74E8" w:rsidP="00AC74E8">
      <w:pPr>
        <w:spacing w:before="165" w:after="165" w:line="240" w:lineRule="atLeast"/>
        <w:jc w:val="center"/>
        <w:rPr>
          <w:rFonts w:ascii="Arial" w:eastAsia="Times New Roman" w:hAnsi="Arial" w:cs="Arial"/>
          <w:color w:val="000000"/>
          <w:lang w:eastAsia="pl-PL"/>
        </w:rPr>
      </w:pPr>
      <w:r w:rsidRPr="00B22F63">
        <w:rPr>
          <w:rFonts w:ascii="Arial" w:eastAsia="Times New Roman" w:hAnsi="Arial" w:cs="Arial"/>
          <w:b/>
          <w:bCs/>
          <w:color w:val="000000"/>
          <w:lang w:eastAsia="pl-PL"/>
        </w:rPr>
        <w:t>Przyjmowanie i rozpatrywanie interwencji</w:t>
      </w:r>
    </w:p>
    <w:p w14:paraId="30DC8DE8" w14:textId="77777777" w:rsidR="00AC74E8" w:rsidRPr="00B22F63" w:rsidRDefault="00AC74E8" w:rsidP="00A35C46">
      <w:pPr>
        <w:pStyle w:val="Akapitzlist"/>
        <w:numPr>
          <w:ilvl w:val="0"/>
          <w:numId w:val="24"/>
        </w:numPr>
        <w:spacing w:before="165" w:after="165" w:line="240" w:lineRule="atLeast"/>
        <w:rPr>
          <w:rFonts w:ascii="Arial" w:eastAsia="Times New Roman" w:hAnsi="Arial" w:cs="Arial"/>
          <w:color w:val="000000"/>
          <w:lang w:eastAsia="pl-PL"/>
        </w:rPr>
      </w:pPr>
      <w:r w:rsidRPr="00B22F63">
        <w:rPr>
          <w:rFonts w:ascii="Arial" w:eastAsia="Times New Roman" w:hAnsi="Arial" w:cs="Arial"/>
          <w:color w:val="000000"/>
          <w:lang w:eastAsia="pl-PL"/>
        </w:rPr>
        <w:t>Interwencje można składać w formie ustnej bądź pisemnej.</w:t>
      </w:r>
    </w:p>
    <w:p w14:paraId="183CD579" w14:textId="77777777" w:rsidR="00A35C46" w:rsidRPr="00B22F63" w:rsidRDefault="00613F7A" w:rsidP="00A35C46">
      <w:pPr>
        <w:pStyle w:val="Akapitzlist"/>
        <w:numPr>
          <w:ilvl w:val="0"/>
          <w:numId w:val="24"/>
        </w:numPr>
        <w:spacing w:before="165" w:after="165" w:line="240" w:lineRule="atLeast"/>
        <w:rPr>
          <w:rFonts w:ascii="Arial" w:eastAsia="Times New Roman" w:hAnsi="Arial" w:cs="Arial"/>
          <w:color w:val="000000"/>
          <w:lang w:eastAsia="pl-PL"/>
        </w:rPr>
      </w:pPr>
      <w:r w:rsidRPr="00B22F63">
        <w:rPr>
          <w:rFonts w:ascii="Arial" w:eastAsia="Times New Roman" w:hAnsi="Arial" w:cs="Arial"/>
          <w:color w:val="000000"/>
          <w:lang w:eastAsia="pl-PL"/>
        </w:rPr>
        <w:t xml:space="preserve">Interwencje nie muszą być rejestrowane, jednakże należy je wnikliwie i możliwie najszybciej rozpatrzeć. </w:t>
      </w:r>
    </w:p>
    <w:p w14:paraId="70D654C7" w14:textId="77777777" w:rsidR="00AC74E8" w:rsidRPr="00B22F63" w:rsidRDefault="00AC74E8" w:rsidP="00AC74E8">
      <w:pPr>
        <w:spacing w:before="165" w:after="165" w:line="240" w:lineRule="atLeast"/>
        <w:jc w:val="center"/>
        <w:rPr>
          <w:rFonts w:ascii="Arial" w:eastAsia="Times New Roman" w:hAnsi="Arial" w:cs="Arial"/>
          <w:color w:val="000000"/>
          <w:lang w:eastAsia="pl-PL"/>
        </w:rPr>
      </w:pPr>
      <w:r w:rsidRPr="00B22F63">
        <w:rPr>
          <w:rFonts w:ascii="Arial" w:eastAsia="Times New Roman" w:hAnsi="Arial" w:cs="Arial"/>
          <w:b/>
          <w:bCs/>
          <w:color w:val="000000"/>
          <w:lang w:eastAsia="pl-PL"/>
        </w:rPr>
        <w:t>§ 7</w:t>
      </w:r>
    </w:p>
    <w:p w14:paraId="697F3D9E" w14:textId="77777777" w:rsidR="00AC74E8" w:rsidRPr="00B22F63" w:rsidRDefault="00AC74E8" w:rsidP="00AC74E8">
      <w:pPr>
        <w:spacing w:before="165" w:after="165" w:line="240" w:lineRule="atLeast"/>
        <w:jc w:val="center"/>
        <w:rPr>
          <w:rFonts w:ascii="Arial" w:eastAsia="Times New Roman" w:hAnsi="Arial" w:cs="Arial"/>
          <w:color w:val="000000"/>
          <w:lang w:eastAsia="pl-PL"/>
        </w:rPr>
      </w:pPr>
      <w:r w:rsidRPr="00B22F63">
        <w:rPr>
          <w:rFonts w:ascii="Arial" w:eastAsia="Times New Roman" w:hAnsi="Arial" w:cs="Arial"/>
          <w:b/>
          <w:bCs/>
          <w:color w:val="000000"/>
          <w:lang w:eastAsia="pl-PL"/>
        </w:rPr>
        <w:t>Postanowienia końcowe</w:t>
      </w:r>
    </w:p>
    <w:p w14:paraId="516BC2D2" w14:textId="77777777" w:rsidR="00AC74E8" w:rsidRPr="00B22F63" w:rsidRDefault="00AC74E8" w:rsidP="00AC74E8">
      <w:pPr>
        <w:spacing w:before="165" w:after="165" w:line="240" w:lineRule="atLeast"/>
        <w:jc w:val="center"/>
        <w:rPr>
          <w:rFonts w:ascii="Arial" w:eastAsia="Times New Roman" w:hAnsi="Arial" w:cs="Arial"/>
          <w:color w:val="000000"/>
          <w:lang w:eastAsia="pl-PL"/>
        </w:rPr>
      </w:pPr>
      <w:r w:rsidRPr="00B22F63">
        <w:rPr>
          <w:rFonts w:ascii="Arial" w:eastAsia="Times New Roman" w:hAnsi="Arial" w:cs="Arial"/>
          <w:color w:val="000000"/>
          <w:lang w:eastAsia="pl-PL"/>
        </w:rPr>
        <w:t> </w:t>
      </w:r>
    </w:p>
    <w:p w14:paraId="2E1DC5C3" w14:textId="77777777" w:rsidR="00AC74E8" w:rsidRPr="00B22F63" w:rsidRDefault="00AC74E8" w:rsidP="00AC74E8">
      <w:pPr>
        <w:spacing w:before="165" w:after="165" w:line="240" w:lineRule="atLeast"/>
        <w:rPr>
          <w:rFonts w:ascii="Arial" w:eastAsia="Times New Roman" w:hAnsi="Arial" w:cs="Arial"/>
          <w:color w:val="000000"/>
          <w:lang w:eastAsia="pl-PL"/>
        </w:rPr>
      </w:pPr>
      <w:r w:rsidRPr="00B22F63">
        <w:rPr>
          <w:rFonts w:ascii="Arial" w:eastAsia="Times New Roman" w:hAnsi="Arial" w:cs="Arial"/>
          <w:color w:val="000000"/>
          <w:lang w:eastAsia="pl-PL"/>
        </w:rPr>
        <w:t>1.   Do spraw nieuregulowanych niniejszym zarządzeniem mają zastosowanie przepisy ustawy z dnia 14 czerwca 1960 r. Kodeks postępowania administracyjnego (tekst jednolity – Dz.U. z 2000 r. Nr 98, poz. 1071 z późniejszymi zmianami) oraz przepisy rozporządzenia Rady Ministrów z dnia 8 stycznia 2002 r. w sprawie organizacji przyjmowania i rozpatrywania skarg i wniosków (Dz.U. z 2002 r. Nr. 5, poz. 46).</w:t>
      </w:r>
    </w:p>
    <w:p w14:paraId="47388AA7" w14:textId="77777777" w:rsidR="00AC74E8" w:rsidRPr="00B22F63" w:rsidRDefault="00AC74E8" w:rsidP="00AC74E8">
      <w:pPr>
        <w:spacing w:before="165" w:after="165" w:line="240" w:lineRule="atLeast"/>
        <w:rPr>
          <w:rFonts w:ascii="Arial" w:eastAsia="Times New Roman" w:hAnsi="Arial" w:cs="Arial"/>
          <w:color w:val="000000"/>
          <w:lang w:eastAsia="pl-PL"/>
        </w:rPr>
      </w:pPr>
      <w:r w:rsidRPr="00B22F63">
        <w:rPr>
          <w:rFonts w:ascii="Arial" w:eastAsia="Times New Roman" w:hAnsi="Arial" w:cs="Arial"/>
          <w:color w:val="000000"/>
          <w:lang w:eastAsia="pl-PL"/>
        </w:rPr>
        <w:t> </w:t>
      </w:r>
    </w:p>
    <w:p w14:paraId="5F2C0713" w14:textId="77777777" w:rsidR="006D063B" w:rsidRPr="00B22F63" w:rsidRDefault="006D063B" w:rsidP="006D063B">
      <w:pPr>
        <w:tabs>
          <w:tab w:val="left" w:pos="8250"/>
          <w:tab w:val="right" w:pos="9072"/>
        </w:tabs>
        <w:spacing w:before="165" w:after="165" w:line="240" w:lineRule="atLeast"/>
        <w:rPr>
          <w:rFonts w:ascii="Arial" w:eastAsia="Times New Roman" w:hAnsi="Arial" w:cs="Arial"/>
          <w:b/>
          <w:bCs/>
          <w:color w:val="000000"/>
          <w:lang w:eastAsia="pl-PL"/>
        </w:rPr>
      </w:pPr>
      <w:r w:rsidRPr="00B22F63">
        <w:rPr>
          <w:rFonts w:ascii="Arial" w:eastAsia="Times New Roman" w:hAnsi="Arial" w:cs="Arial"/>
          <w:b/>
          <w:bCs/>
          <w:color w:val="000000"/>
          <w:lang w:eastAsia="pl-PL"/>
        </w:rPr>
        <w:tab/>
      </w:r>
    </w:p>
    <w:p w14:paraId="37185F03" w14:textId="77777777" w:rsidR="006D063B" w:rsidRPr="00B22F63" w:rsidRDefault="006D063B" w:rsidP="006D063B">
      <w:pPr>
        <w:tabs>
          <w:tab w:val="left" w:pos="8250"/>
          <w:tab w:val="right" w:pos="9072"/>
        </w:tabs>
        <w:spacing w:before="165" w:after="165" w:line="240" w:lineRule="atLeast"/>
        <w:rPr>
          <w:rFonts w:ascii="Arial" w:eastAsia="Times New Roman" w:hAnsi="Arial" w:cs="Arial"/>
          <w:b/>
          <w:bCs/>
          <w:color w:val="000000"/>
          <w:lang w:eastAsia="pl-PL"/>
        </w:rPr>
      </w:pPr>
    </w:p>
    <w:p w14:paraId="3D01BA46" w14:textId="77777777" w:rsidR="006D063B" w:rsidRPr="00B22F63" w:rsidRDefault="006D063B" w:rsidP="006D063B">
      <w:pPr>
        <w:tabs>
          <w:tab w:val="left" w:pos="8250"/>
          <w:tab w:val="right" w:pos="9072"/>
        </w:tabs>
        <w:spacing w:before="165" w:after="165" w:line="240" w:lineRule="atLeast"/>
        <w:rPr>
          <w:rFonts w:ascii="Arial" w:eastAsia="Times New Roman" w:hAnsi="Arial" w:cs="Arial"/>
          <w:b/>
          <w:bCs/>
          <w:color w:val="000000"/>
          <w:lang w:eastAsia="pl-PL"/>
        </w:rPr>
      </w:pPr>
    </w:p>
    <w:p w14:paraId="0653F483" w14:textId="77777777" w:rsidR="006D063B" w:rsidRPr="00B22F63" w:rsidRDefault="006D063B" w:rsidP="006D063B">
      <w:pPr>
        <w:tabs>
          <w:tab w:val="left" w:pos="8250"/>
          <w:tab w:val="right" w:pos="9072"/>
        </w:tabs>
        <w:spacing w:before="165" w:after="165" w:line="240" w:lineRule="atLeast"/>
        <w:rPr>
          <w:rFonts w:ascii="Arial" w:eastAsia="Times New Roman" w:hAnsi="Arial" w:cs="Arial"/>
          <w:b/>
          <w:bCs/>
          <w:color w:val="000000"/>
          <w:lang w:eastAsia="pl-PL"/>
        </w:rPr>
      </w:pPr>
    </w:p>
    <w:p w14:paraId="5DD7FA56" w14:textId="77777777" w:rsidR="006D063B" w:rsidRPr="00B22F63" w:rsidRDefault="006D063B" w:rsidP="006D063B">
      <w:pPr>
        <w:tabs>
          <w:tab w:val="left" w:pos="8250"/>
          <w:tab w:val="right" w:pos="9072"/>
        </w:tabs>
        <w:spacing w:before="165" w:after="165" w:line="240" w:lineRule="atLeast"/>
        <w:rPr>
          <w:rFonts w:ascii="Arial" w:eastAsia="Times New Roman" w:hAnsi="Arial" w:cs="Arial"/>
          <w:b/>
          <w:bCs/>
          <w:color w:val="000000"/>
          <w:lang w:eastAsia="pl-PL"/>
        </w:rPr>
      </w:pPr>
    </w:p>
    <w:p w14:paraId="41ABB0A6" w14:textId="77777777" w:rsidR="006D063B" w:rsidRPr="00B22F63" w:rsidRDefault="006D063B" w:rsidP="006D063B">
      <w:pPr>
        <w:tabs>
          <w:tab w:val="left" w:pos="8250"/>
          <w:tab w:val="right" w:pos="9072"/>
        </w:tabs>
        <w:spacing w:before="165" w:after="165" w:line="240" w:lineRule="atLeast"/>
        <w:rPr>
          <w:rFonts w:ascii="Arial" w:eastAsia="Times New Roman" w:hAnsi="Arial" w:cs="Arial"/>
          <w:b/>
          <w:bCs/>
          <w:color w:val="000000"/>
          <w:lang w:eastAsia="pl-PL"/>
        </w:rPr>
      </w:pPr>
    </w:p>
    <w:p w14:paraId="683BAE69" w14:textId="77777777" w:rsidR="00AC74E8" w:rsidRPr="00B22F63" w:rsidRDefault="006D063B" w:rsidP="006D063B">
      <w:pPr>
        <w:tabs>
          <w:tab w:val="left" w:pos="8250"/>
          <w:tab w:val="right" w:pos="9072"/>
        </w:tabs>
        <w:spacing w:before="165" w:after="165" w:line="240" w:lineRule="atLeast"/>
        <w:rPr>
          <w:rFonts w:ascii="Arial" w:eastAsia="Times New Roman" w:hAnsi="Arial" w:cs="Arial"/>
          <w:color w:val="000000"/>
          <w:lang w:eastAsia="pl-PL"/>
        </w:rPr>
      </w:pPr>
      <w:r w:rsidRPr="00B22F63">
        <w:rPr>
          <w:rFonts w:ascii="Arial" w:eastAsia="Times New Roman" w:hAnsi="Arial" w:cs="Arial"/>
          <w:b/>
          <w:bCs/>
          <w:color w:val="000000"/>
          <w:lang w:eastAsia="pl-PL"/>
        </w:rPr>
        <w:tab/>
      </w:r>
      <w:r w:rsidR="00AC74E8" w:rsidRPr="00B22F63">
        <w:rPr>
          <w:rFonts w:ascii="Arial" w:eastAsia="Times New Roman" w:hAnsi="Arial" w:cs="Arial"/>
          <w:b/>
          <w:bCs/>
          <w:color w:val="000000"/>
          <w:lang w:eastAsia="pl-PL"/>
        </w:rPr>
        <w:t>Zał. 1</w:t>
      </w:r>
    </w:p>
    <w:p w14:paraId="549EEB27" w14:textId="2EC647DE" w:rsidR="00AC74E8" w:rsidRPr="00B22F63" w:rsidRDefault="006D063B" w:rsidP="00AC74E8">
      <w:pPr>
        <w:spacing w:before="165" w:after="165" w:line="240" w:lineRule="atLeast"/>
        <w:jc w:val="right"/>
        <w:rPr>
          <w:rFonts w:ascii="Arial" w:eastAsia="Times New Roman" w:hAnsi="Arial" w:cs="Arial"/>
          <w:color w:val="000000"/>
          <w:lang w:eastAsia="pl-PL"/>
        </w:rPr>
      </w:pPr>
      <w:r w:rsidRPr="00B22F63">
        <w:rPr>
          <w:rFonts w:ascii="Arial" w:eastAsia="Times New Roman" w:hAnsi="Arial" w:cs="Arial"/>
          <w:b/>
          <w:bCs/>
          <w:color w:val="000000"/>
          <w:lang w:eastAsia="pl-PL"/>
        </w:rPr>
        <w:t xml:space="preserve">do Procedury </w:t>
      </w:r>
      <w:r w:rsidR="00AC74E8" w:rsidRPr="00B22F63">
        <w:rPr>
          <w:rFonts w:ascii="Arial" w:eastAsia="Times New Roman" w:hAnsi="Arial" w:cs="Arial"/>
          <w:b/>
          <w:bCs/>
          <w:color w:val="000000"/>
          <w:lang w:eastAsia="pl-PL"/>
        </w:rPr>
        <w:t>organizacji przyjmowania, rozpatrywania </w:t>
      </w:r>
      <w:r w:rsidR="00AC74E8" w:rsidRPr="00B22F63">
        <w:rPr>
          <w:rFonts w:ascii="Arial" w:eastAsia="Times New Roman" w:hAnsi="Arial" w:cs="Arial"/>
          <w:b/>
          <w:bCs/>
          <w:color w:val="000000"/>
          <w:lang w:eastAsia="pl-PL"/>
        </w:rPr>
        <w:br/>
        <w:t>i załatwiania sk</w:t>
      </w:r>
      <w:r w:rsidRPr="00B22F63">
        <w:rPr>
          <w:rFonts w:ascii="Arial" w:eastAsia="Times New Roman" w:hAnsi="Arial" w:cs="Arial"/>
          <w:b/>
          <w:bCs/>
          <w:color w:val="000000"/>
          <w:lang w:eastAsia="pl-PL"/>
        </w:rPr>
        <w:t>arg i wniosków </w:t>
      </w:r>
      <w:r w:rsidR="00613F7A" w:rsidRPr="00B22F63">
        <w:rPr>
          <w:rFonts w:ascii="Arial" w:eastAsia="Times New Roman" w:hAnsi="Arial" w:cs="Arial"/>
          <w:b/>
          <w:bCs/>
          <w:color w:val="000000"/>
          <w:lang w:eastAsia="pl-PL"/>
        </w:rPr>
        <w:br/>
        <w:t>w Szkol</w:t>
      </w:r>
      <w:r w:rsidR="00B22F63">
        <w:rPr>
          <w:rFonts w:ascii="Arial" w:eastAsia="Times New Roman" w:hAnsi="Arial" w:cs="Arial"/>
          <w:b/>
          <w:bCs/>
          <w:color w:val="000000"/>
          <w:lang w:eastAsia="pl-PL"/>
        </w:rPr>
        <w:t>e Polskiej</w:t>
      </w:r>
      <w:r w:rsidR="00613F7A" w:rsidRPr="00B22F63">
        <w:rPr>
          <w:rFonts w:ascii="Arial" w:eastAsia="Times New Roman" w:hAnsi="Arial" w:cs="Arial"/>
          <w:b/>
          <w:bCs/>
          <w:color w:val="000000"/>
          <w:lang w:eastAsia="pl-PL"/>
        </w:rPr>
        <w:t xml:space="preserve"> w Cork</w:t>
      </w:r>
    </w:p>
    <w:p w14:paraId="528BD440" w14:textId="07BFCE38" w:rsidR="00AC74E8" w:rsidRPr="00B22F63" w:rsidRDefault="00AC74E8" w:rsidP="00AC74E8">
      <w:pPr>
        <w:spacing w:before="165" w:after="165" w:line="240" w:lineRule="atLeast"/>
        <w:rPr>
          <w:rFonts w:ascii="Arial" w:eastAsia="Times New Roman" w:hAnsi="Arial" w:cs="Arial"/>
          <w:color w:val="000000"/>
          <w:lang w:eastAsia="pl-PL"/>
        </w:rPr>
      </w:pPr>
      <w:r w:rsidRPr="00B22F63">
        <w:rPr>
          <w:rFonts w:ascii="Arial" w:eastAsia="Times New Roman" w:hAnsi="Arial" w:cs="Arial"/>
          <w:color w:val="000000"/>
          <w:lang w:eastAsia="pl-PL"/>
        </w:rPr>
        <w:t>  </w:t>
      </w:r>
    </w:p>
    <w:p w14:paraId="595A6BF2" w14:textId="77777777" w:rsidR="00AC74E8" w:rsidRPr="00B22F63" w:rsidRDefault="00AC74E8" w:rsidP="00AC74E8">
      <w:pPr>
        <w:spacing w:before="165" w:after="165" w:line="240" w:lineRule="atLeast"/>
        <w:jc w:val="center"/>
        <w:rPr>
          <w:rFonts w:ascii="Arial" w:eastAsia="Times New Roman" w:hAnsi="Arial" w:cs="Arial"/>
          <w:color w:val="000000"/>
          <w:lang w:eastAsia="pl-PL"/>
        </w:rPr>
      </w:pPr>
      <w:r w:rsidRPr="00B22F63">
        <w:rPr>
          <w:rFonts w:ascii="Arial" w:eastAsia="Times New Roman" w:hAnsi="Arial" w:cs="Arial"/>
          <w:b/>
          <w:bCs/>
          <w:color w:val="000000"/>
          <w:u w:val="single"/>
          <w:lang w:eastAsia="pl-PL"/>
        </w:rPr>
        <w:t>P R O T O K Ó Ł</w:t>
      </w:r>
    </w:p>
    <w:p w14:paraId="7CEC14CD" w14:textId="77777777" w:rsidR="00AC74E8" w:rsidRPr="00B22F63" w:rsidRDefault="00AC74E8" w:rsidP="00AC74E8">
      <w:pPr>
        <w:spacing w:before="165" w:after="165" w:line="240" w:lineRule="atLeast"/>
        <w:jc w:val="center"/>
        <w:rPr>
          <w:rFonts w:ascii="Arial" w:eastAsia="Times New Roman" w:hAnsi="Arial" w:cs="Arial"/>
          <w:color w:val="000000"/>
          <w:lang w:eastAsia="pl-PL"/>
        </w:rPr>
      </w:pPr>
      <w:r w:rsidRPr="00B22F63">
        <w:rPr>
          <w:rFonts w:ascii="Arial" w:eastAsia="Times New Roman" w:hAnsi="Arial" w:cs="Arial"/>
          <w:color w:val="000000"/>
          <w:lang w:eastAsia="pl-PL"/>
        </w:rPr>
        <w:t> </w:t>
      </w:r>
    </w:p>
    <w:p w14:paraId="07E70046" w14:textId="77777777" w:rsidR="00AC74E8" w:rsidRPr="00B22F63" w:rsidRDefault="00AC74E8" w:rsidP="00AC74E8">
      <w:pPr>
        <w:spacing w:before="165" w:after="165" w:line="240" w:lineRule="atLeast"/>
        <w:jc w:val="center"/>
        <w:rPr>
          <w:rFonts w:ascii="Arial" w:eastAsia="Times New Roman" w:hAnsi="Arial" w:cs="Arial"/>
          <w:color w:val="000000"/>
          <w:lang w:eastAsia="pl-PL"/>
        </w:rPr>
      </w:pPr>
      <w:r w:rsidRPr="00B22F63">
        <w:rPr>
          <w:rFonts w:ascii="Arial" w:eastAsia="Times New Roman" w:hAnsi="Arial" w:cs="Arial"/>
          <w:b/>
          <w:bCs/>
          <w:color w:val="000000"/>
          <w:lang w:eastAsia="pl-PL"/>
        </w:rPr>
        <w:t>przyjęcia skargi/wniosku* wniesionego ustnie</w:t>
      </w:r>
    </w:p>
    <w:p w14:paraId="44024463" w14:textId="77777777" w:rsidR="00AC74E8" w:rsidRPr="00B22F63" w:rsidRDefault="00AC74E8" w:rsidP="00AC74E8">
      <w:pPr>
        <w:spacing w:before="165" w:after="165" w:line="240" w:lineRule="atLeast"/>
        <w:rPr>
          <w:rFonts w:ascii="Arial" w:eastAsia="Times New Roman" w:hAnsi="Arial" w:cs="Arial"/>
          <w:color w:val="000000"/>
          <w:lang w:eastAsia="pl-PL"/>
        </w:rPr>
      </w:pPr>
      <w:r w:rsidRPr="00B22F63">
        <w:rPr>
          <w:rFonts w:ascii="Arial" w:eastAsia="Times New Roman" w:hAnsi="Arial" w:cs="Arial"/>
          <w:color w:val="000000"/>
          <w:lang w:eastAsia="pl-PL"/>
        </w:rPr>
        <w:t>W dniu ………………………………………. 20 …….r., w…………………………………... ……………………………….…………………………………………………………………..</w:t>
      </w:r>
    </w:p>
    <w:p w14:paraId="26066455" w14:textId="77777777" w:rsidR="00AC74E8" w:rsidRPr="00B22F63" w:rsidRDefault="00AC74E8" w:rsidP="00AC74E8">
      <w:pPr>
        <w:spacing w:before="165" w:after="165" w:line="240" w:lineRule="atLeast"/>
        <w:jc w:val="center"/>
        <w:rPr>
          <w:rFonts w:ascii="Arial" w:eastAsia="Times New Roman" w:hAnsi="Arial" w:cs="Arial"/>
          <w:color w:val="000000"/>
          <w:lang w:eastAsia="pl-PL"/>
        </w:rPr>
      </w:pPr>
      <w:r w:rsidRPr="00B22F63">
        <w:rPr>
          <w:rFonts w:ascii="Arial" w:eastAsia="Times New Roman" w:hAnsi="Arial" w:cs="Arial"/>
          <w:color w:val="000000"/>
          <w:lang w:eastAsia="pl-PL"/>
        </w:rPr>
        <w:t>(nazwa instytucji)</w:t>
      </w:r>
    </w:p>
    <w:p w14:paraId="5E43C69A" w14:textId="77777777" w:rsidR="00AC74E8" w:rsidRPr="00B22F63" w:rsidRDefault="00AC74E8" w:rsidP="00AC74E8">
      <w:pPr>
        <w:spacing w:before="165" w:after="165" w:line="240" w:lineRule="atLeast"/>
        <w:rPr>
          <w:rFonts w:ascii="Arial" w:eastAsia="Times New Roman" w:hAnsi="Arial" w:cs="Arial"/>
          <w:color w:val="000000"/>
          <w:lang w:eastAsia="pl-PL"/>
        </w:rPr>
      </w:pPr>
      <w:r w:rsidRPr="00B22F63">
        <w:rPr>
          <w:rFonts w:ascii="Arial" w:eastAsia="Times New Roman" w:hAnsi="Arial" w:cs="Arial"/>
          <w:color w:val="000000"/>
          <w:lang w:eastAsia="pl-PL"/>
        </w:rPr>
        <w:t>Pan(i)…………………………………………………………………………………………….</w:t>
      </w:r>
    </w:p>
    <w:p w14:paraId="6926E4D9" w14:textId="77777777" w:rsidR="00AC74E8" w:rsidRPr="00B22F63" w:rsidRDefault="00AC74E8" w:rsidP="00AC74E8">
      <w:pPr>
        <w:spacing w:before="165" w:after="165" w:line="240" w:lineRule="atLeast"/>
        <w:rPr>
          <w:rFonts w:ascii="Arial" w:eastAsia="Times New Roman" w:hAnsi="Arial" w:cs="Arial"/>
          <w:color w:val="000000"/>
          <w:lang w:eastAsia="pl-PL"/>
        </w:rPr>
      </w:pPr>
      <w:r w:rsidRPr="00B22F63">
        <w:rPr>
          <w:rFonts w:ascii="Arial" w:eastAsia="Times New Roman" w:hAnsi="Arial" w:cs="Arial"/>
          <w:color w:val="000000"/>
          <w:lang w:eastAsia="pl-PL"/>
        </w:rPr>
        <w:t>Zamieszkały(a) w ………………………………………………………………………….........</w:t>
      </w:r>
    </w:p>
    <w:p w14:paraId="1426500C" w14:textId="77777777" w:rsidR="00AC74E8" w:rsidRPr="00B22F63" w:rsidRDefault="00613F7A" w:rsidP="00AC74E8">
      <w:pPr>
        <w:spacing w:before="165" w:after="165" w:line="240" w:lineRule="atLeast"/>
        <w:rPr>
          <w:rFonts w:ascii="Arial" w:eastAsia="Times New Roman" w:hAnsi="Arial" w:cs="Arial"/>
          <w:color w:val="000000"/>
          <w:lang w:eastAsia="pl-PL"/>
        </w:rPr>
      </w:pPr>
      <w:r w:rsidRPr="00B22F63">
        <w:rPr>
          <w:rFonts w:ascii="Arial" w:eastAsia="Times New Roman" w:hAnsi="Arial" w:cs="Arial"/>
          <w:color w:val="000000"/>
          <w:lang w:eastAsia="pl-PL"/>
        </w:rPr>
        <w:t xml:space="preserve"> ……………………………………………………………..</w:t>
      </w:r>
      <w:r w:rsidR="00AC74E8" w:rsidRPr="00B22F63">
        <w:rPr>
          <w:rFonts w:ascii="Arial" w:eastAsia="Times New Roman" w:hAnsi="Arial" w:cs="Arial"/>
          <w:color w:val="000000"/>
          <w:lang w:eastAsia="pl-PL"/>
        </w:rPr>
        <w:t>……………………….</w:t>
      </w:r>
    </w:p>
    <w:p w14:paraId="1CD98F77" w14:textId="77777777" w:rsidR="00AC74E8" w:rsidRPr="00B22F63" w:rsidRDefault="00AC74E8" w:rsidP="00AC74E8">
      <w:pPr>
        <w:spacing w:before="165" w:after="165" w:line="240" w:lineRule="atLeast"/>
        <w:rPr>
          <w:rFonts w:ascii="Arial" w:eastAsia="Times New Roman" w:hAnsi="Arial" w:cs="Arial"/>
          <w:color w:val="000000"/>
          <w:lang w:eastAsia="pl-PL"/>
        </w:rPr>
      </w:pPr>
      <w:r w:rsidRPr="00B22F63">
        <w:rPr>
          <w:rFonts w:ascii="Arial" w:eastAsia="Times New Roman" w:hAnsi="Arial" w:cs="Arial"/>
          <w:color w:val="000000"/>
          <w:lang w:eastAsia="pl-PL"/>
        </w:rPr>
        <w:t>Wnosi ustnie do protokołu następującą skargę/wniosek*</w:t>
      </w:r>
    </w:p>
    <w:p w14:paraId="6161770F" w14:textId="77777777" w:rsidR="00AC74E8" w:rsidRPr="00B22F63" w:rsidRDefault="00AC74E8" w:rsidP="00AC74E8">
      <w:pPr>
        <w:spacing w:before="165" w:after="165" w:line="240" w:lineRule="atLeast"/>
        <w:rPr>
          <w:rFonts w:ascii="Arial" w:eastAsia="Times New Roman" w:hAnsi="Arial" w:cs="Arial"/>
          <w:color w:val="000000"/>
          <w:lang w:eastAsia="pl-PL"/>
        </w:rPr>
      </w:pPr>
      <w:r w:rsidRPr="00B22F63">
        <w:rPr>
          <w:rFonts w:ascii="Arial" w:eastAsia="Times New Roman" w:hAnsi="Arial" w:cs="Arial"/>
          <w:color w:val="000000"/>
          <w:lang w:eastAsia="pl-PL"/>
        </w:rPr>
        <w:t>………………………………………………………………………………………………...…</w:t>
      </w:r>
    </w:p>
    <w:p w14:paraId="73216871" w14:textId="77777777" w:rsidR="00AC74E8" w:rsidRPr="00B22F63" w:rsidRDefault="00AC74E8" w:rsidP="00AC74E8">
      <w:pPr>
        <w:spacing w:before="165" w:after="165" w:line="240" w:lineRule="atLeast"/>
        <w:rPr>
          <w:rFonts w:ascii="Arial" w:eastAsia="Times New Roman" w:hAnsi="Arial" w:cs="Arial"/>
          <w:color w:val="000000"/>
          <w:lang w:eastAsia="pl-PL"/>
        </w:rPr>
      </w:pPr>
      <w:r w:rsidRPr="00B22F63">
        <w:rPr>
          <w:rFonts w:ascii="Arial" w:eastAsia="Times New Roman" w:hAnsi="Arial" w:cs="Arial"/>
          <w:color w:val="000000"/>
          <w:lang w:eastAsia="pl-PL"/>
        </w:rPr>
        <w:t>…………………………………………………………………………………………..........…</w:t>
      </w:r>
    </w:p>
    <w:p w14:paraId="63B0A9C4" w14:textId="77777777" w:rsidR="00AC74E8" w:rsidRPr="00B22F63" w:rsidRDefault="00AC74E8" w:rsidP="00AC74E8">
      <w:pPr>
        <w:spacing w:before="165" w:after="165" w:line="240" w:lineRule="atLeast"/>
        <w:rPr>
          <w:rFonts w:ascii="Arial" w:eastAsia="Times New Roman" w:hAnsi="Arial" w:cs="Arial"/>
          <w:color w:val="000000"/>
          <w:lang w:eastAsia="pl-PL"/>
        </w:rPr>
      </w:pPr>
      <w:r w:rsidRPr="00B22F63">
        <w:rPr>
          <w:rFonts w:ascii="Arial" w:eastAsia="Times New Roman" w:hAnsi="Arial" w:cs="Arial"/>
          <w:color w:val="000000"/>
          <w:lang w:eastAsia="pl-PL"/>
        </w:rPr>
        <w:t>……………………………………………………………………………………………………</w:t>
      </w:r>
    </w:p>
    <w:p w14:paraId="0B6DA1A4" w14:textId="77777777" w:rsidR="00AC74E8" w:rsidRPr="00B22F63" w:rsidRDefault="00AC74E8" w:rsidP="00AC74E8">
      <w:pPr>
        <w:spacing w:before="165" w:after="165" w:line="240" w:lineRule="atLeast"/>
        <w:rPr>
          <w:rFonts w:ascii="Arial" w:eastAsia="Times New Roman" w:hAnsi="Arial" w:cs="Arial"/>
          <w:color w:val="000000"/>
          <w:lang w:eastAsia="pl-PL"/>
        </w:rPr>
      </w:pPr>
      <w:r w:rsidRPr="00B22F63">
        <w:rPr>
          <w:rFonts w:ascii="Arial" w:eastAsia="Times New Roman" w:hAnsi="Arial" w:cs="Arial"/>
          <w:color w:val="000000"/>
          <w:lang w:eastAsia="pl-PL"/>
        </w:rPr>
        <w:t>……………………………………………………………………………………………………</w:t>
      </w:r>
    </w:p>
    <w:p w14:paraId="07DED777" w14:textId="77777777" w:rsidR="00AC74E8" w:rsidRPr="00B22F63" w:rsidRDefault="00AC74E8" w:rsidP="00AC74E8">
      <w:pPr>
        <w:spacing w:before="165" w:after="165" w:line="240" w:lineRule="atLeast"/>
        <w:rPr>
          <w:rFonts w:ascii="Arial" w:eastAsia="Times New Roman" w:hAnsi="Arial" w:cs="Arial"/>
          <w:color w:val="000000"/>
          <w:lang w:eastAsia="pl-PL"/>
        </w:rPr>
      </w:pPr>
      <w:r w:rsidRPr="00B22F63">
        <w:rPr>
          <w:rFonts w:ascii="Arial" w:eastAsia="Times New Roman" w:hAnsi="Arial" w:cs="Arial"/>
          <w:color w:val="000000"/>
          <w:lang w:eastAsia="pl-PL"/>
        </w:rPr>
        <w:t>……………………………………………………………………………………………………</w:t>
      </w:r>
    </w:p>
    <w:p w14:paraId="0AFC9D44" w14:textId="77777777" w:rsidR="00AC74E8" w:rsidRPr="00B22F63" w:rsidRDefault="00AC74E8" w:rsidP="00AC74E8">
      <w:pPr>
        <w:spacing w:before="165" w:after="165" w:line="240" w:lineRule="atLeast"/>
        <w:rPr>
          <w:rFonts w:ascii="Arial" w:eastAsia="Times New Roman" w:hAnsi="Arial" w:cs="Arial"/>
          <w:color w:val="000000"/>
          <w:lang w:eastAsia="pl-PL"/>
        </w:rPr>
      </w:pPr>
      <w:r w:rsidRPr="00B22F63">
        <w:rPr>
          <w:rFonts w:ascii="Arial" w:eastAsia="Times New Roman" w:hAnsi="Arial" w:cs="Arial"/>
          <w:color w:val="000000"/>
          <w:lang w:eastAsia="pl-PL"/>
        </w:rPr>
        <w:t>……………………………………………………………………………………………………</w:t>
      </w:r>
    </w:p>
    <w:p w14:paraId="1829F38D" w14:textId="77777777" w:rsidR="00AC74E8" w:rsidRPr="00B22F63" w:rsidRDefault="00AC74E8" w:rsidP="00AC74E8">
      <w:pPr>
        <w:spacing w:before="165" w:after="165" w:line="240" w:lineRule="atLeast"/>
        <w:rPr>
          <w:rFonts w:ascii="Arial" w:eastAsia="Times New Roman" w:hAnsi="Arial" w:cs="Arial"/>
          <w:color w:val="000000"/>
          <w:lang w:eastAsia="pl-PL"/>
        </w:rPr>
      </w:pPr>
      <w:r w:rsidRPr="00B22F63">
        <w:rPr>
          <w:rFonts w:ascii="Arial" w:eastAsia="Times New Roman" w:hAnsi="Arial" w:cs="Arial"/>
          <w:color w:val="000000"/>
          <w:lang w:eastAsia="pl-PL"/>
        </w:rPr>
        <w:t>……………………………………………………………………………………………………</w:t>
      </w:r>
    </w:p>
    <w:p w14:paraId="1C712464" w14:textId="77777777" w:rsidR="00AC74E8" w:rsidRPr="00B22F63" w:rsidRDefault="00AC74E8" w:rsidP="00AC74E8">
      <w:pPr>
        <w:spacing w:before="165" w:after="165" w:line="240" w:lineRule="atLeast"/>
        <w:rPr>
          <w:rFonts w:ascii="Arial" w:eastAsia="Times New Roman" w:hAnsi="Arial" w:cs="Arial"/>
          <w:color w:val="000000"/>
          <w:lang w:eastAsia="pl-PL"/>
        </w:rPr>
      </w:pPr>
      <w:r w:rsidRPr="00B22F63">
        <w:rPr>
          <w:rFonts w:ascii="Arial" w:eastAsia="Times New Roman" w:hAnsi="Arial" w:cs="Arial"/>
          <w:color w:val="000000"/>
          <w:lang w:eastAsia="pl-PL"/>
        </w:rPr>
        <w:t>Wnoszący dołącza do protokołu następujące załączniki:</w:t>
      </w:r>
    </w:p>
    <w:p w14:paraId="3B8DE4B3" w14:textId="77777777" w:rsidR="00AC74E8" w:rsidRPr="00B22F63" w:rsidRDefault="00AC74E8" w:rsidP="00AC74E8">
      <w:pPr>
        <w:spacing w:before="165" w:after="165" w:line="240" w:lineRule="atLeast"/>
        <w:rPr>
          <w:rFonts w:ascii="Arial" w:eastAsia="Times New Roman" w:hAnsi="Arial" w:cs="Arial"/>
          <w:color w:val="000000"/>
          <w:lang w:eastAsia="pl-PL"/>
        </w:rPr>
      </w:pPr>
      <w:r w:rsidRPr="00B22F63">
        <w:rPr>
          <w:rFonts w:ascii="Arial" w:eastAsia="Times New Roman" w:hAnsi="Arial" w:cs="Arial"/>
          <w:color w:val="000000"/>
          <w:lang w:eastAsia="pl-PL"/>
        </w:rPr>
        <w:t>1. ………………………………………………………………</w:t>
      </w:r>
    </w:p>
    <w:p w14:paraId="4D8B6EBC" w14:textId="77777777" w:rsidR="00AC74E8" w:rsidRPr="00B22F63" w:rsidRDefault="00AC74E8" w:rsidP="00AC74E8">
      <w:pPr>
        <w:spacing w:before="165" w:after="165" w:line="240" w:lineRule="atLeast"/>
        <w:rPr>
          <w:rFonts w:ascii="Arial" w:eastAsia="Times New Roman" w:hAnsi="Arial" w:cs="Arial"/>
          <w:color w:val="000000"/>
          <w:lang w:eastAsia="pl-PL"/>
        </w:rPr>
      </w:pPr>
      <w:r w:rsidRPr="00B22F63">
        <w:rPr>
          <w:rFonts w:ascii="Arial" w:eastAsia="Times New Roman" w:hAnsi="Arial" w:cs="Arial"/>
          <w:color w:val="000000"/>
          <w:lang w:eastAsia="pl-PL"/>
        </w:rPr>
        <w:t>2. ………………………………………………………………</w:t>
      </w:r>
    </w:p>
    <w:p w14:paraId="7923F59D" w14:textId="77777777" w:rsidR="00AC74E8" w:rsidRPr="00B22F63" w:rsidRDefault="00AC74E8" w:rsidP="00AC74E8">
      <w:pPr>
        <w:spacing w:before="165" w:after="165" w:line="240" w:lineRule="atLeast"/>
        <w:rPr>
          <w:rFonts w:ascii="Arial" w:eastAsia="Times New Roman" w:hAnsi="Arial" w:cs="Arial"/>
          <w:color w:val="000000"/>
          <w:lang w:eastAsia="pl-PL"/>
        </w:rPr>
      </w:pPr>
      <w:r w:rsidRPr="00B22F63">
        <w:rPr>
          <w:rFonts w:ascii="Arial" w:eastAsia="Times New Roman" w:hAnsi="Arial" w:cs="Arial"/>
          <w:color w:val="000000"/>
          <w:lang w:eastAsia="pl-PL"/>
        </w:rPr>
        <w:t>Wnoszący wskazuje na następujące dowody i wnosi o przesłuchanie następujących świadków</w:t>
      </w:r>
    </w:p>
    <w:p w14:paraId="739287A3" w14:textId="77777777" w:rsidR="00AC74E8" w:rsidRPr="00B22F63" w:rsidRDefault="00AC74E8" w:rsidP="00AC74E8">
      <w:pPr>
        <w:spacing w:before="165" w:after="165" w:line="240" w:lineRule="atLeast"/>
        <w:rPr>
          <w:rFonts w:ascii="Arial" w:eastAsia="Times New Roman" w:hAnsi="Arial" w:cs="Arial"/>
          <w:color w:val="000000"/>
          <w:lang w:eastAsia="pl-PL"/>
        </w:rPr>
      </w:pPr>
      <w:r w:rsidRPr="00B22F63">
        <w:rPr>
          <w:rFonts w:ascii="Arial" w:eastAsia="Times New Roman" w:hAnsi="Arial" w:cs="Arial"/>
          <w:color w:val="000000"/>
          <w:lang w:eastAsia="pl-PL"/>
        </w:rPr>
        <w:t>1. ………………………………………………………………</w:t>
      </w:r>
    </w:p>
    <w:p w14:paraId="576A5EF1" w14:textId="77777777" w:rsidR="00AC74E8" w:rsidRPr="00B22F63" w:rsidRDefault="00AC74E8" w:rsidP="00AC74E8">
      <w:pPr>
        <w:spacing w:before="165" w:after="165" w:line="240" w:lineRule="atLeast"/>
        <w:rPr>
          <w:rFonts w:ascii="Arial" w:eastAsia="Times New Roman" w:hAnsi="Arial" w:cs="Arial"/>
          <w:color w:val="000000"/>
          <w:lang w:eastAsia="pl-PL"/>
        </w:rPr>
      </w:pPr>
      <w:r w:rsidRPr="00B22F63">
        <w:rPr>
          <w:rFonts w:ascii="Arial" w:eastAsia="Times New Roman" w:hAnsi="Arial" w:cs="Arial"/>
          <w:color w:val="000000"/>
          <w:lang w:eastAsia="pl-PL"/>
        </w:rPr>
        <w:t>2. ………………………………………………………………</w:t>
      </w:r>
    </w:p>
    <w:p w14:paraId="26C91E97" w14:textId="77777777" w:rsidR="00AC74E8" w:rsidRPr="00B22F63" w:rsidRDefault="00AC74E8" w:rsidP="00AC74E8">
      <w:pPr>
        <w:spacing w:before="165" w:after="165" w:line="240" w:lineRule="atLeast"/>
        <w:rPr>
          <w:rFonts w:ascii="Arial" w:eastAsia="Times New Roman" w:hAnsi="Arial" w:cs="Arial"/>
          <w:color w:val="000000"/>
          <w:lang w:eastAsia="pl-PL"/>
        </w:rPr>
      </w:pPr>
      <w:r w:rsidRPr="00B22F63">
        <w:rPr>
          <w:rFonts w:ascii="Arial" w:eastAsia="Times New Roman" w:hAnsi="Arial" w:cs="Arial"/>
          <w:color w:val="000000"/>
          <w:lang w:eastAsia="pl-PL"/>
        </w:rPr>
        <w:t>3. ………………………………………………………………</w:t>
      </w:r>
    </w:p>
    <w:p w14:paraId="0CA754EF" w14:textId="77777777" w:rsidR="00AC74E8" w:rsidRPr="00B22F63" w:rsidRDefault="00AC74E8" w:rsidP="00AC74E8">
      <w:pPr>
        <w:spacing w:before="165" w:after="165" w:line="240" w:lineRule="atLeast"/>
        <w:rPr>
          <w:rFonts w:ascii="Arial" w:eastAsia="Times New Roman" w:hAnsi="Arial" w:cs="Arial"/>
          <w:color w:val="000000"/>
          <w:lang w:eastAsia="pl-PL"/>
        </w:rPr>
      </w:pPr>
      <w:r w:rsidRPr="00B22F63">
        <w:rPr>
          <w:rFonts w:ascii="Arial" w:eastAsia="Times New Roman" w:hAnsi="Arial" w:cs="Arial"/>
          <w:color w:val="000000"/>
          <w:lang w:eastAsia="pl-PL"/>
        </w:rPr>
        <w:t>Protokół niniejszy został wnoszącemu odczytany.</w:t>
      </w:r>
    </w:p>
    <w:p w14:paraId="5541F1CC" w14:textId="77777777" w:rsidR="00AC74E8" w:rsidRPr="00B22F63" w:rsidRDefault="00AC74E8" w:rsidP="00AC74E8">
      <w:pPr>
        <w:spacing w:before="165" w:after="165" w:line="240" w:lineRule="atLeast"/>
        <w:rPr>
          <w:rFonts w:ascii="Arial" w:eastAsia="Times New Roman" w:hAnsi="Arial" w:cs="Arial"/>
          <w:color w:val="000000"/>
          <w:lang w:eastAsia="pl-PL"/>
        </w:rPr>
      </w:pPr>
      <w:r w:rsidRPr="00B22F63">
        <w:rPr>
          <w:rFonts w:ascii="Arial" w:eastAsia="Times New Roman" w:hAnsi="Arial" w:cs="Arial"/>
          <w:color w:val="000000"/>
          <w:lang w:eastAsia="pl-PL"/>
        </w:rPr>
        <w:t> </w:t>
      </w:r>
    </w:p>
    <w:p w14:paraId="5DE5FF3E" w14:textId="7AF8872D" w:rsidR="00AC74E8" w:rsidRPr="00B22F63" w:rsidRDefault="00AC74E8" w:rsidP="00AC74E8">
      <w:pPr>
        <w:spacing w:before="165" w:after="165" w:line="240" w:lineRule="atLeast"/>
        <w:rPr>
          <w:rFonts w:ascii="Arial" w:eastAsia="Times New Roman" w:hAnsi="Arial" w:cs="Arial"/>
          <w:color w:val="000000"/>
          <w:lang w:eastAsia="pl-PL"/>
        </w:rPr>
      </w:pPr>
      <w:r w:rsidRPr="00B22F63">
        <w:rPr>
          <w:rFonts w:ascii="Arial" w:eastAsia="Times New Roman" w:hAnsi="Arial" w:cs="Arial"/>
          <w:color w:val="000000"/>
          <w:lang w:eastAsia="pl-PL"/>
        </w:rPr>
        <w:t>……………………………………          </w:t>
      </w:r>
      <w:r w:rsidR="009108B1">
        <w:rPr>
          <w:rFonts w:ascii="Arial" w:eastAsia="Times New Roman" w:hAnsi="Arial" w:cs="Arial"/>
          <w:color w:val="000000"/>
          <w:lang w:eastAsia="pl-PL"/>
        </w:rPr>
        <w:t xml:space="preserve">                                         </w:t>
      </w:r>
      <w:r w:rsidRPr="00B22F63">
        <w:rPr>
          <w:rFonts w:ascii="Arial" w:eastAsia="Times New Roman" w:hAnsi="Arial" w:cs="Arial"/>
          <w:color w:val="000000"/>
          <w:lang w:eastAsia="pl-PL"/>
        </w:rPr>
        <w:t>   ………………………………</w:t>
      </w:r>
      <w:r w:rsidRPr="00B22F63">
        <w:rPr>
          <w:rFonts w:ascii="Arial" w:eastAsia="Times New Roman" w:hAnsi="Arial" w:cs="Arial"/>
          <w:i/>
          <w:iCs/>
          <w:color w:val="000000"/>
          <w:lang w:eastAsia="pl-PL"/>
        </w:rPr>
        <w:t> Przyjmujący zgłoszenie skargi/wniosku*                                                   Wnoszący</w:t>
      </w:r>
    </w:p>
    <w:p w14:paraId="5B7DC916" w14:textId="77777777" w:rsidR="00AC74E8" w:rsidRPr="00B22F63" w:rsidRDefault="00AC74E8" w:rsidP="00AC74E8">
      <w:pPr>
        <w:spacing w:before="165" w:after="165" w:line="240" w:lineRule="atLeast"/>
        <w:rPr>
          <w:rFonts w:ascii="Arial" w:eastAsia="Times New Roman" w:hAnsi="Arial" w:cs="Arial"/>
          <w:color w:val="000000"/>
          <w:lang w:eastAsia="pl-PL"/>
        </w:rPr>
      </w:pPr>
      <w:r w:rsidRPr="00B22F63">
        <w:rPr>
          <w:rFonts w:ascii="Arial" w:eastAsia="Times New Roman" w:hAnsi="Arial" w:cs="Arial"/>
          <w:i/>
          <w:iCs/>
          <w:color w:val="000000"/>
          <w:lang w:eastAsia="pl-PL"/>
        </w:rPr>
        <w:t>* niepotrzebne skreślić</w:t>
      </w:r>
    </w:p>
    <w:p w14:paraId="0398297D" w14:textId="77777777" w:rsidR="00AC74E8" w:rsidRPr="00B22F63" w:rsidRDefault="00AC74E8" w:rsidP="00AC74E8">
      <w:pPr>
        <w:spacing w:before="165" w:after="165" w:line="240" w:lineRule="atLeast"/>
        <w:rPr>
          <w:rFonts w:ascii="Arial" w:eastAsia="Times New Roman" w:hAnsi="Arial" w:cs="Arial"/>
          <w:color w:val="000000"/>
          <w:lang w:eastAsia="pl-PL"/>
        </w:rPr>
      </w:pPr>
    </w:p>
    <w:p w14:paraId="7F7C4160" w14:textId="77777777" w:rsidR="00AC74E8" w:rsidRPr="00B22F63" w:rsidRDefault="00AC74E8" w:rsidP="00AC74E8">
      <w:pPr>
        <w:spacing w:before="165" w:after="165" w:line="240" w:lineRule="atLeast"/>
        <w:jc w:val="right"/>
        <w:rPr>
          <w:rFonts w:ascii="Arial" w:eastAsia="Times New Roman" w:hAnsi="Arial" w:cs="Arial"/>
          <w:color w:val="000000"/>
          <w:lang w:eastAsia="pl-PL"/>
        </w:rPr>
      </w:pPr>
      <w:r w:rsidRPr="00B22F63">
        <w:rPr>
          <w:rFonts w:ascii="Arial" w:eastAsia="Times New Roman" w:hAnsi="Arial" w:cs="Arial"/>
          <w:color w:val="000000"/>
          <w:lang w:eastAsia="pl-PL"/>
        </w:rPr>
        <w:br/>
      </w:r>
      <w:r w:rsidRPr="00B22F63">
        <w:rPr>
          <w:rFonts w:ascii="Arial" w:eastAsia="Times New Roman" w:hAnsi="Arial" w:cs="Arial"/>
          <w:b/>
          <w:bCs/>
          <w:color w:val="000000"/>
          <w:lang w:eastAsia="pl-PL"/>
        </w:rPr>
        <w:t>Zał. 2</w:t>
      </w:r>
    </w:p>
    <w:p w14:paraId="5CE4FD14" w14:textId="77777777" w:rsidR="00AC74E8" w:rsidRPr="00B22F63" w:rsidRDefault="006D063B" w:rsidP="00AC74E8">
      <w:pPr>
        <w:spacing w:before="165" w:after="165" w:line="240" w:lineRule="atLeast"/>
        <w:jc w:val="right"/>
        <w:rPr>
          <w:rFonts w:ascii="Arial" w:eastAsia="Times New Roman" w:hAnsi="Arial" w:cs="Arial"/>
          <w:color w:val="000000"/>
          <w:lang w:eastAsia="pl-PL"/>
        </w:rPr>
      </w:pPr>
      <w:r w:rsidRPr="00B22F63">
        <w:rPr>
          <w:rFonts w:ascii="Arial" w:eastAsia="Times New Roman" w:hAnsi="Arial" w:cs="Arial"/>
          <w:b/>
          <w:bCs/>
          <w:color w:val="000000"/>
          <w:lang w:eastAsia="pl-PL"/>
        </w:rPr>
        <w:t>do Procedury</w:t>
      </w:r>
      <w:r w:rsidR="00AC74E8" w:rsidRPr="00B22F63">
        <w:rPr>
          <w:rFonts w:ascii="Arial" w:eastAsia="Times New Roman" w:hAnsi="Arial" w:cs="Arial"/>
          <w:b/>
          <w:bCs/>
          <w:color w:val="000000"/>
          <w:lang w:eastAsia="pl-PL"/>
        </w:rPr>
        <w:t xml:space="preserve"> organizacji przyjmowania,</w:t>
      </w:r>
    </w:p>
    <w:p w14:paraId="57CDD62F" w14:textId="77777777" w:rsidR="00AC74E8" w:rsidRPr="00B22F63" w:rsidRDefault="00AC74E8" w:rsidP="00AC74E8">
      <w:pPr>
        <w:spacing w:before="165" w:after="165" w:line="240" w:lineRule="atLeast"/>
        <w:jc w:val="right"/>
        <w:rPr>
          <w:rFonts w:ascii="Arial" w:eastAsia="Times New Roman" w:hAnsi="Arial" w:cs="Arial"/>
          <w:color w:val="000000"/>
          <w:lang w:eastAsia="pl-PL"/>
        </w:rPr>
      </w:pPr>
      <w:r w:rsidRPr="00B22F63">
        <w:rPr>
          <w:rFonts w:ascii="Arial" w:eastAsia="Times New Roman" w:hAnsi="Arial" w:cs="Arial"/>
          <w:b/>
          <w:bCs/>
          <w:color w:val="000000"/>
          <w:lang w:eastAsia="pl-PL"/>
        </w:rPr>
        <w:t>rozpatrywania i załatwiania skarg i wniosków</w:t>
      </w:r>
    </w:p>
    <w:p w14:paraId="0E9EB4D3" w14:textId="2F96DA68" w:rsidR="00AC74E8" w:rsidRPr="00B22F63" w:rsidRDefault="006D063B" w:rsidP="00AC74E8">
      <w:pPr>
        <w:spacing w:before="165" w:after="165" w:line="240" w:lineRule="atLeast"/>
        <w:jc w:val="right"/>
        <w:rPr>
          <w:rFonts w:ascii="Arial" w:eastAsia="Times New Roman" w:hAnsi="Arial" w:cs="Arial"/>
          <w:color w:val="000000"/>
          <w:lang w:eastAsia="pl-PL"/>
        </w:rPr>
      </w:pPr>
      <w:r w:rsidRPr="00B22F63">
        <w:rPr>
          <w:rFonts w:ascii="Arial" w:eastAsia="Times New Roman" w:hAnsi="Arial" w:cs="Arial"/>
          <w:b/>
          <w:bCs/>
          <w:color w:val="000000"/>
          <w:lang w:eastAsia="pl-PL"/>
        </w:rPr>
        <w:t xml:space="preserve">w   </w:t>
      </w:r>
      <w:r w:rsidR="00613F7A" w:rsidRPr="00B22F63">
        <w:rPr>
          <w:rFonts w:ascii="Arial" w:eastAsia="Times New Roman" w:hAnsi="Arial" w:cs="Arial"/>
          <w:b/>
          <w:bCs/>
          <w:color w:val="000000"/>
          <w:lang w:eastAsia="pl-PL"/>
        </w:rPr>
        <w:t>Szkol</w:t>
      </w:r>
      <w:r w:rsidR="009108B1">
        <w:rPr>
          <w:rFonts w:ascii="Arial" w:eastAsia="Times New Roman" w:hAnsi="Arial" w:cs="Arial"/>
          <w:b/>
          <w:bCs/>
          <w:color w:val="000000"/>
          <w:lang w:eastAsia="pl-PL"/>
        </w:rPr>
        <w:t>e Polskiej</w:t>
      </w:r>
      <w:r w:rsidR="00613F7A" w:rsidRPr="00B22F63">
        <w:rPr>
          <w:rFonts w:ascii="Arial" w:eastAsia="Times New Roman" w:hAnsi="Arial" w:cs="Arial"/>
          <w:b/>
          <w:bCs/>
          <w:color w:val="000000"/>
          <w:lang w:eastAsia="pl-PL"/>
        </w:rPr>
        <w:t xml:space="preserve"> w Cork</w:t>
      </w:r>
    </w:p>
    <w:p w14:paraId="798BBDC5" w14:textId="77777777" w:rsidR="00AC74E8" w:rsidRPr="00B22F63" w:rsidRDefault="00AC74E8" w:rsidP="00AC74E8">
      <w:pPr>
        <w:spacing w:before="165" w:after="165" w:line="240" w:lineRule="atLeast"/>
        <w:jc w:val="right"/>
        <w:rPr>
          <w:rFonts w:ascii="Arial" w:eastAsia="Times New Roman" w:hAnsi="Arial" w:cs="Arial"/>
          <w:color w:val="000000"/>
          <w:lang w:eastAsia="pl-PL"/>
        </w:rPr>
      </w:pPr>
      <w:r w:rsidRPr="00B22F63">
        <w:rPr>
          <w:rFonts w:ascii="Arial" w:eastAsia="Times New Roman" w:hAnsi="Arial" w:cs="Arial"/>
          <w:color w:val="000000"/>
          <w:lang w:eastAsia="pl-PL"/>
        </w:rPr>
        <w:t> </w:t>
      </w:r>
    </w:p>
    <w:p w14:paraId="00FC1479" w14:textId="77777777" w:rsidR="00AC74E8" w:rsidRPr="00B22F63" w:rsidRDefault="00AC74E8" w:rsidP="00AC74E8">
      <w:pPr>
        <w:spacing w:before="165" w:after="165" w:line="240" w:lineRule="atLeast"/>
        <w:jc w:val="center"/>
        <w:rPr>
          <w:rFonts w:ascii="Arial" w:eastAsia="Times New Roman" w:hAnsi="Arial" w:cs="Arial"/>
          <w:color w:val="000000"/>
          <w:lang w:eastAsia="pl-PL"/>
        </w:rPr>
      </w:pPr>
      <w:r w:rsidRPr="00B22F63">
        <w:rPr>
          <w:rFonts w:ascii="Arial" w:eastAsia="Times New Roman" w:hAnsi="Arial" w:cs="Arial"/>
          <w:b/>
          <w:bCs/>
          <w:color w:val="000000"/>
          <w:lang w:eastAsia="pl-PL"/>
        </w:rPr>
        <w:t>Rejestr skarg i wniosków</w:t>
      </w:r>
    </w:p>
    <w:tbl>
      <w:tblPr>
        <w:tblW w:w="9047" w:type="dxa"/>
        <w:tblInd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5"/>
        <w:gridCol w:w="1176"/>
        <w:gridCol w:w="1899"/>
        <w:gridCol w:w="1613"/>
        <w:gridCol w:w="1277"/>
        <w:gridCol w:w="1359"/>
        <w:gridCol w:w="1258"/>
      </w:tblGrid>
      <w:tr w:rsidR="00613F7A" w:rsidRPr="00B22F63" w14:paraId="45B8ED37" w14:textId="77777777" w:rsidTr="001F0B43">
        <w:trPr>
          <w:trHeight w:val="1292"/>
        </w:trPr>
        <w:tc>
          <w:tcPr>
            <w:tcW w:w="465" w:type="dxa"/>
            <w:tcBorders>
              <w:top w:val="single" w:sz="6" w:space="0" w:color="6E9139"/>
              <w:left w:val="single" w:sz="6" w:space="0" w:color="6E9139"/>
              <w:bottom w:val="single" w:sz="6" w:space="0" w:color="6E9139"/>
              <w:right w:val="single" w:sz="6" w:space="0" w:color="6E9139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61AA1AA1" w14:textId="77777777" w:rsidR="00AC74E8" w:rsidRPr="00B22F63" w:rsidRDefault="00AC74E8" w:rsidP="00AC74E8">
            <w:pPr>
              <w:spacing w:before="165" w:after="165" w:line="240" w:lineRule="atLeast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B22F63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Lp.</w:t>
            </w:r>
          </w:p>
        </w:tc>
        <w:tc>
          <w:tcPr>
            <w:tcW w:w="1176" w:type="dxa"/>
            <w:tcBorders>
              <w:top w:val="single" w:sz="6" w:space="0" w:color="6E9139"/>
              <w:left w:val="single" w:sz="6" w:space="0" w:color="6E9139"/>
              <w:bottom w:val="single" w:sz="6" w:space="0" w:color="6E9139"/>
              <w:right w:val="single" w:sz="6" w:space="0" w:color="6E9139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55CC86ED" w14:textId="77777777" w:rsidR="00AC74E8" w:rsidRPr="00B22F63" w:rsidRDefault="00AC74E8" w:rsidP="00AC74E8">
            <w:pPr>
              <w:spacing w:before="165" w:after="165" w:line="240" w:lineRule="atLeast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B22F63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Data wpływu</w:t>
            </w:r>
          </w:p>
          <w:p w14:paraId="226121BE" w14:textId="77777777" w:rsidR="00AC74E8" w:rsidRPr="00B22F63" w:rsidRDefault="00AC74E8" w:rsidP="00AC74E8">
            <w:pPr>
              <w:spacing w:before="165" w:after="165" w:line="240" w:lineRule="atLeast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B22F63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skargi</w:t>
            </w:r>
          </w:p>
          <w:p w14:paraId="0358423B" w14:textId="77777777" w:rsidR="00AC74E8" w:rsidRPr="00B22F63" w:rsidRDefault="00AC74E8" w:rsidP="00AC74E8">
            <w:pPr>
              <w:spacing w:before="165" w:after="165" w:line="240" w:lineRule="atLeast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B22F63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(wniosku)</w:t>
            </w:r>
          </w:p>
        </w:tc>
        <w:tc>
          <w:tcPr>
            <w:tcW w:w="1899" w:type="dxa"/>
            <w:tcBorders>
              <w:top w:val="single" w:sz="6" w:space="0" w:color="6E9139"/>
              <w:left w:val="single" w:sz="6" w:space="0" w:color="6E9139"/>
              <w:bottom w:val="single" w:sz="6" w:space="0" w:color="6E9139"/>
              <w:right w:val="single" w:sz="6" w:space="0" w:color="6E9139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6BF17A7E" w14:textId="77777777" w:rsidR="00AC74E8" w:rsidRPr="00B22F63" w:rsidRDefault="00613F7A" w:rsidP="00AC74E8">
            <w:pPr>
              <w:spacing w:before="165" w:after="165" w:line="240" w:lineRule="atLeast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B22F63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Imię i nazwisko (nazwa) przekazującego</w:t>
            </w:r>
            <w:r w:rsidR="00AC74E8" w:rsidRPr="00B22F63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 xml:space="preserve"> skargę (wniosek)</w:t>
            </w:r>
          </w:p>
          <w:p w14:paraId="29F5224B" w14:textId="77777777" w:rsidR="00AC74E8" w:rsidRPr="00B22F63" w:rsidRDefault="00AC74E8" w:rsidP="00AC74E8">
            <w:pPr>
              <w:spacing w:before="165" w:after="165" w:line="240" w:lineRule="atLeast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613" w:type="dxa"/>
            <w:tcBorders>
              <w:top w:val="single" w:sz="6" w:space="0" w:color="6E9139"/>
              <w:left w:val="single" w:sz="6" w:space="0" w:color="6E9139"/>
              <w:bottom w:val="single" w:sz="6" w:space="0" w:color="6E9139"/>
              <w:right w:val="single" w:sz="6" w:space="0" w:color="6E9139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3C316E17" w14:textId="77777777" w:rsidR="00AC74E8" w:rsidRPr="00B22F63" w:rsidRDefault="00613F7A" w:rsidP="00AC74E8">
            <w:pPr>
              <w:spacing w:before="165" w:after="165" w:line="240" w:lineRule="atLeast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B22F63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 xml:space="preserve">Nazwa podmiotu przyjmującego skargę (wniosek) </w:t>
            </w:r>
          </w:p>
        </w:tc>
        <w:tc>
          <w:tcPr>
            <w:tcW w:w="1277" w:type="dxa"/>
            <w:tcBorders>
              <w:top w:val="single" w:sz="6" w:space="0" w:color="6E9139"/>
              <w:left w:val="single" w:sz="6" w:space="0" w:color="6E9139"/>
              <w:bottom w:val="single" w:sz="6" w:space="0" w:color="6E9139"/>
              <w:right w:val="single" w:sz="6" w:space="0" w:color="6E9139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4F592FD6" w14:textId="77777777" w:rsidR="00AC74E8" w:rsidRPr="00B22F63" w:rsidRDefault="00AC74E8" w:rsidP="00AC74E8">
            <w:pPr>
              <w:spacing w:before="165" w:after="165" w:line="240" w:lineRule="atLeast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B22F63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Data</w:t>
            </w:r>
          </w:p>
          <w:p w14:paraId="2B8D0986" w14:textId="77777777" w:rsidR="00AC74E8" w:rsidRPr="00B22F63" w:rsidRDefault="00AC74E8" w:rsidP="00AC74E8">
            <w:pPr>
              <w:spacing w:before="165" w:after="165" w:line="240" w:lineRule="atLeast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B22F63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zlecenia załatwienia skargi (wniosku)</w:t>
            </w:r>
          </w:p>
        </w:tc>
        <w:tc>
          <w:tcPr>
            <w:tcW w:w="1359" w:type="dxa"/>
            <w:tcBorders>
              <w:top w:val="single" w:sz="6" w:space="0" w:color="6E9139"/>
              <w:left w:val="single" w:sz="6" w:space="0" w:color="6E9139"/>
              <w:bottom w:val="single" w:sz="6" w:space="0" w:color="6E9139"/>
              <w:right w:val="single" w:sz="6" w:space="0" w:color="6E9139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5CB318EB" w14:textId="77777777" w:rsidR="00AC74E8" w:rsidRPr="00B22F63" w:rsidRDefault="00AC74E8" w:rsidP="00AC74E8">
            <w:pPr>
              <w:spacing w:before="165" w:after="165" w:line="240" w:lineRule="atLeast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B22F63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Przedmiot skargi (wniosku)</w:t>
            </w:r>
          </w:p>
        </w:tc>
        <w:tc>
          <w:tcPr>
            <w:tcW w:w="1258" w:type="dxa"/>
            <w:tcBorders>
              <w:top w:val="single" w:sz="6" w:space="0" w:color="6E9139"/>
              <w:left w:val="single" w:sz="6" w:space="0" w:color="6E9139"/>
              <w:bottom w:val="single" w:sz="6" w:space="0" w:color="6E9139"/>
              <w:right w:val="single" w:sz="6" w:space="0" w:color="6E9139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5DCFD4E6" w14:textId="77777777" w:rsidR="00AC74E8" w:rsidRPr="00B22F63" w:rsidRDefault="00AC74E8" w:rsidP="00AC74E8">
            <w:pPr>
              <w:spacing w:before="165" w:after="165" w:line="240" w:lineRule="atLeast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B22F63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Termin</w:t>
            </w:r>
          </w:p>
          <w:p w14:paraId="09275A1E" w14:textId="77777777" w:rsidR="00AC74E8" w:rsidRPr="00B22F63" w:rsidRDefault="00AC74E8" w:rsidP="00AC74E8">
            <w:pPr>
              <w:spacing w:before="165" w:after="165" w:line="240" w:lineRule="atLeast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B22F63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załatwienia skargi (wniosku)</w:t>
            </w:r>
          </w:p>
        </w:tc>
      </w:tr>
      <w:tr w:rsidR="00613F7A" w:rsidRPr="00B22F63" w14:paraId="083550F2" w14:textId="77777777" w:rsidTr="001F0B43">
        <w:trPr>
          <w:trHeight w:val="429"/>
        </w:trPr>
        <w:tc>
          <w:tcPr>
            <w:tcW w:w="465" w:type="dxa"/>
            <w:tcBorders>
              <w:top w:val="single" w:sz="6" w:space="0" w:color="6E9139"/>
              <w:left w:val="single" w:sz="6" w:space="0" w:color="6E9139"/>
              <w:bottom w:val="single" w:sz="6" w:space="0" w:color="6E9139"/>
              <w:right w:val="single" w:sz="6" w:space="0" w:color="6E9139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62713949" w14:textId="77777777" w:rsidR="00AC74E8" w:rsidRPr="00B22F63" w:rsidRDefault="00AC74E8" w:rsidP="00AC74E8">
            <w:pPr>
              <w:spacing w:before="165" w:after="165" w:line="240" w:lineRule="atLeast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B22F63">
              <w:rPr>
                <w:rFonts w:ascii="Arial" w:eastAsia="Times New Roman" w:hAnsi="Arial" w:cs="Arial"/>
                <w:color w:val="000000"/>
                <w:lang w:eastAsia="pl-PL"/>
              </w:rPr>
              <w:t>1</w:t>
            </w:r>
          </w:p>
        </w:tc>
        <w:tc>
          <w:tcPr>
            <w:tcW w:w="1176" w:type="dxa"/>
            <w:tcBorders>
              <w:top w:val="single" w:sz="6" w:space="0" w:color="6E9139"/>
              <w:left w:val="single" w:sz="6" w:space="0" w:color="6E9139"/>
              <w:bottom w:val="single" w:sz="6" w:space="0" w:color="6E9139"/>
              <w:right w:val="single" w:sz="6" w:space="0" w:color="6E9139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2CAF8B59" w14:textId="77777777" w:rsidR="00AC74E8" w:rsidRPr="00B22F63" w:rsidRDefault="00AC74E8" w:rsidP="00AC74E8">
            <w:pPr>
              <w:spacing w:before="165" w:after="165" w:line="240" w:lineRule="atLeast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B22F63">
              <w:rPr>
                <w:rFonts w:ascii="Arial" w:eastAsia="Times New Roman" w:hAnsi="Arial" w:cs="Arial"/>
                <w:color w:val="000000"/>
                <w:lang w:eastAsia="pl-PL"/>
              </w:rPr>
              <w:t>2</w:t>
            </w:r>
          </w:p>
        </w:tc>
        <w:tc>
          <w:tcPr>
            <w:tcW w:w="1899" w:type="dxa"/>
            <w:tcBorders>
              <w:top w:val="single" w:sz="6" w:space="0" w:color="6E9139"/>
              <w:left w:val="single" w:sz="6" w:space="0" w:color="6E9139"/>
              <w:bottom w:val="single" w:sz="6" w:space="0" w:color="6E9139"/>
              <w:right w:val="single" w:sz="6" w:space="0" w:color="6E9139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6581A966" w14:textId="77777777" w:rsidR="00AC74E8" w:rsidRPr="00B22F63" w:rsidRDefault="00AC74E8" w:rsidP="00AC74E8">
            <w:pPr>
              <w:spacing w:before="165" w:after="165" w:line="240" w:lineRule="atLeast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B22F63">
              <w:rPr>
                <w:rFonts w:ascii="Arial" w:eastAsia="Times New Roman" w:hAnsi="Arial" w:cs="Arial"/>
                <w:color w:val="000000"/>
                <w:lang w:eastAsia="pl-PL"/>
              </w:rPr>
              <w:t>3</w:t>
            </w:r>
          </w:p>
        </w:tc>
        <w:tc>
          <w:tcPr>
            <w:tcW w:w="1613" w:type="dxa"/>
            <w:tcBorders>
              <w:top w:val="single" w:sz="6" w:space="0" w:color="6E9139"/>
              <w:left w:val="single" w:sz="6" w:space="0" w:color="6E9139"/>
              <w:bottom w:val="single" w:sz="6" w:space="0" w:color="6E9139"/>
              <w:right w:val="single" w:sz="6" w:space="0" w:color="6E9139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3A4CA69D" w14:textId="77777777" w:rsidR="00AC74E8" w:rsidRPr="00B22F63" w:rsidRDefault="00AC74E8" w:rsidP="00AC74E8">
            <w:pPr>
              <w:spacing w:before="165" w:after="165" w:line="240" w:lineRule="atLeast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B22F63">
              <w:rPr>
                <w:rFonts w:ascii="Arial" w:eastAsia="Times New Roman" w:hAnsi="Arial" w:cs="Arial"/>
                <w:color w:val="000000"/>
                <w:lang w:eastAsia="pl-PL"/>
              </w:rPr>
              <w:t>4</w:t>
            </w:r>
          </w:p>
        </w:tc>
        <w:tc>
          <w:tcPr>
            <w:tcW w:w="1277" w:type="dxa"/>
            <w:tcBorders>
              <w:top w:val="single" w:sz="6" w:space="0" w:color="6E9139"/>
              <w:left w:val="single" w:sz="6" w:space="0" w:color="6E9139"/>
              <w:bottom w:val="single" w:sz="6" w:space="0" w:color="6E9139"/>
              <w:right w:val="single" w:sz="6" w:space="0" w:color="6E9139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29A0B8D7" w14:textId="77777777" w:rsidR="00AC74E8" w:rsidRPr="00B22F63" w:rsidRDefault="00AC74E8" w:rsidP="00AC74E8">
            <w:pPr>
              <w:spacing w:before="165" w:after="165" w:line="240" w:lineRule="atLeast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B22F63">
              <w:rPr>
                <w:rFonts w:ascii="Arial" w:eastAsia="Times New Roman" w:hAnsi="Arial" w:cs="Arial"/>
                <w:color w:val="000000"/>
                <w:lang w:eastAsia="pl-PL"/>
              </w:rPr>
              <w:t>5</w:t>
            </w:r>
          </w:p>
        </w:tc>
        <w:tc>
          <w:tcPr>
            <w:tcW w:w="1359" w:type="dxa"/>
            <w:tcBorders>
              <w:top w:val="single" w:sz="6" w:space="0" w:color="6E9139"/>
              <w:left w:val="single" w:sz="6" w:space="0" w:color="6E9139"/>
              <w:bottom w:val="single" w:sz="6" w:space="0" w:color="6E9139"/>
              <w:right w:val="single" w:sz="6" w:space="0" w:color="6E9139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15DFE7D9" w14:textId="77777777" w:rsidR="00AC74E8" w:rsidRPr="00B22F63" w:rsidRDefault="00AC74E8" w:rsidP="00AC74E8">
            <w:pPr>
              <w:spacing w:before="165" w:after="165" w:line="240" w:lineRule="atLeast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B22F63">
              <w:rPr>
                <w:rFonts w:ascii="Arial" w:eastAsia="Times New Roman" w:hAnsi="Arial" w:cs="Arial"/>
                <w:color w:val="000000"/>
                <w:lang w:eastAsia="pl-PL"/>
              </w:rPr>
              <w:t>6</w:t>
            </w:r>
          </w:p>
        </w:tc>
        <w:tc>
          <w:tcPr>
            <w:tcW w:w="1258" w:type="dxa"/>
            <w:tcBorders>
              <w:top w:val="single" w:sz="6" w:space="0" w:color="6E9139"/>
              <w:left w:val="single" w:sz="6" w:space="0" w:color="6E9139"/>
              <w:bottom w:val="single" w:sz="6" w:space="0" w:color="6E9139"/>
              <w:right w:val="single" w:sz="6" w:space="0" w:color="6E9139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49CE3E35" w14:textId="77777777" w:rsidR="00AC74E8" w:rsidRPr="00B22F63" w:rsidRDefault="00AC74E8" w:rsidP="00AC74E8">
            <w:pPr>
              <w:spacing w:before="165" w:after="165" w:line="240" w:lineRule="atLeast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B22F63">
              <w:rPr>
                <w:rFonts w:ascii="Arial" w:eastAsia="Times New Roman" w:hAnsi="Arial" w:cs="Arial"/>
                <w:color w:val="000000"/>
                <w:lang w:eastAsia="pl-PL"/>
              </w:rPr>
              <w:t>7</w:t>
            </w:r>
          </w:p>
        </w:tc>
      </w:tr>
      <w:tr w:rsidR="00613F7A" w:rsidRPr="00B22F63" w14:paraId="7A13DBA2" w14:textId="77777777" w:rsidTr="001F0B43">
        <w:trPr>
          <w:trHeight w:val="1966"/>
        </w:trPr>
        <w:tc>
          <w:tcPr>
            <w:tcW w:w="465" w:type="dxa"/>
            <w:tcBorders>
              <w:top w:val="single" w:sz="6" w:space="0" w:color="6E9139"/>
              <w:left w:val="single" w:sz="6" w:space="0" w:color="6E9139"/>
              <w:bottom w:val="single" w:sz="6" w:space="0" w:color="6E9139"/>
              <w:right w:val="single" w:sz="6" w:space="0" w:color="6E9139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006F17A7" w14:textId="77777777" w:rsidR="00AC74E8" w:rsidRPr="00B22F63" w:rsidRDefault="00AC74E8" w:rsidP="00AC74E8">
            <w:pPr>
              <w:spacing w:before="165" w:after="165" w:line="240" w:lineRule="atLeast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B22F63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</w:tc>
        <w:tc>
          <w:tcPr>
            <w:tcW w:w="1176" w:type="dxa"/>
            <w:tcBorders>
              <w:top w:val="single" w:sz="6" w:space="0" w:color="6E9139"/>
              <w:left w:val="single" w:sz="6" w:space="0" w:color="6E9139"/>
              <w:bottom w:val="single" w:sz="6" w:space="0" w:color="6E9139"/>
              <w:right w:val="single" w:sz="6" w:space="0" w:color="6E9139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40EB1CF0" w14:textId="77777777" w:rsidR="00AC74E8" w:rsidRPr="00B22F63" w:rsidRDefault="00AC74E8" w:rsidP="00AC74E8">
            <w:pPr>
              <w:spacing w:before="165" w:after="165" w:line="240" w:lineRule="atLeast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B22F63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  <w:p w14:paraId="16C1F0AB" w14:textId="77777777" w:rsidR="00AC74E8" w:rsidRPr="00B22F63" w:rsidRDefault="00AC74E8" w:rsidP="00AC74E8">
            <w:pPr>
              <w:spacing w:before="165" w:after="165" w:line="240" w:lineRule="atLeast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B22F63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  <w:p w14:paraId="293A8805" w14:textId="77777777" w:rsidR="00AC74E8" w:rsidRPr="00B22F63" w:rsidRDefault="00AC74E8" w:rsidP="00AC74E8">
            <w:pPr>
              <w:spacing w:before="165" w:after="165" w:line="240" w:lineRule="atLeast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B22F63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  <w:p w14:paraId="4580EEA0" w14:textId="77777777" w:rsidR="00AC74E8" w:rsidRPr="00B22F63" w:rsidRDefault="00AC74E8" w:rsidP="00AC74E8">
            <w:pPr>
              <w:spacing w:before="165" w:after="165" w:line="240" w:lineRule="atLeast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B22F63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  <w:p w14:paraId="7E4F3C8C" w14:textId="77777777" w:rsidR="00AC74E8" w:rsidRPr="00B22F63" w:rsidRDefault="00AC74E8" w:rsidP="00AC74E8">
            <w:pPr>
              <w:spacing w:before="165" w:after="165" w:line="240" w:lineRule="atLeast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B22F63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  <w:p w14:paraId="40D2D18D" w14:textId="77777777" w:rsidR="00AC74E8" w:rsidRPr="00B22F63" w:rsidRDefault="00AC74E8" w:rsidP="00AC74E8">
            <w:pPr>
              <w:spacing w:before="165" w:after="165" w:line="240" w:lineRule="atLeast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B22F63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</w:tc>
        <w:tc>
          <w:tcPr>
            <w:tcW w:w="1899" w:type="dxa"/>
            <w:tcBorders>
              <w:top w:val="single" w:sz="6" w:space="0" w:color="6E9139"/>
              <w:left w:val="single" w:sz="6" w:space="0" w:color="6E9139"/>
              <w:bottom w:val="single" w:sz="6" w:space="0" w:color="6E9139"/>
              <w:right w:val="single" w:sz="6" w:space="0" w:color="6E9139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72BDF073" w14:textId="77777777" w:rsidR="00AC74E8" w:rsidRPr="00B22F63" w:rsidRDefault="00AC74E8" w:rsidP="00AC74E8">
            <w:pPr>
              <w:spacing w:before="165" w:after="165" w:line="240" w:lineRule="atLeast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B22F63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</w:tc>
        <w:tc>
          <w:tcPr>
            <w:tcW w:w="1613" w:type="dxa"/>
            <w:tcBorders>
              <w:top w:val="single" w:sz="6" w:space="0" w:color="6E9139"/>
              <w:left w:val="single" w:sz="6" w:space="0" w:color="6E9139"/>
              <w:bottom w:val="single" w:sz="6" w:space="0" w:color="6E9139"/>
              <w:right w:val="single" w:sz="6" w:space="0" w:color="6E9139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7BBE70FF" w14:textId="77777777" w:rsidR="00AC74E8" w:rsidRPr="00B22F63" w:rsidRDefault="00AC74E8" w:rsidP="00AC74E8">
            <w:pPr>
              <w:spacing w:before="165" w:after="165" w:line="240" w:lineRule="atLeast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B22F63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</w:tc>
        <w:tc>
          <w:tcPr>
            <w:tcW w:w="1277" w:type="dxa"/>
            <w:tcBorders>
              <w:top w:val="single" w:sz="6" w:space="0" w:color="6E9139"/>
              <w:left w:val="single" w:sz="6" w:space="0" w:color="6E9139"/>
              <w:bottom w:val="single" w:sz="6" w:space="0" w:color="6E9139"/>
              <w:right w:val="single" w:sz="6" w:space="0" w:color="6E9139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5401E557" w14:textId="77777777" w:rsidR="00AC74E8" w:rsidRPr="00B22F63" w:rsidRDefault="00AC74E8" w:rsidP="00AC74E8">
            <w:pPr>
              <w:spacing w:before="165" w:after="165" w:line="240" w:lineRule="atLeast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B22F63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</w:tc>
        <w:tc>
          <w:tcPr>
            <w:tcW w:w="1359" w:type="dxa"/>
            <w:tcBorders>
              <w:top w:val="single" w:sz="6" w:space="0" w:color="6E9139"/>
              <w:left w:val="single" w:sz="6" w:space="0" w:color="6E9139"/>
              <w:bottom w:val="single" w:sz="6" w:space="0" w:color="6E9139"/>
              <w:right w:val="single" w:sz="6" w:space="0" w:color="6E9139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67C81A70" w14:textId="77777777" w:rsidR="00AC74E8" w:rsidRPr="00B22F63" w:rsidRDefault="00AC74E8" w:rsidP="00AC74E8">
            <w:pPr>
              <w:spacing w:before="165" w:after="165" w:line="240" w:lineRule="atLeast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B22F63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</w:tc>
        <w:tc>
          <w:tcPr>
            <w:tcW w:w="1258" w:type="dxa"/>
            <w:tcBorders>
              <w:top w:val="single" w:sz="6" w:space="0" w:color="6E9139"/>
              <w:left w:val="single" w:sz="6" w:space="0" w:color="6E9139"/>
              <w:bottom w:val="single" w:sz="6" w:space="0" w:color="6E9139"/>
              <w:right w:val="single" w:sz="6" w:space="0" w:color="6E9139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02AB20BE" w14:textId="77777777" w:rsidR="00AC74E8" w:rsidRPr="00B22F63" w:rsidRDefault="00AC74E8" w:rsidP="00AC74E8">
            <w:pPr>
              <w:spacing w:before="165" w:after="165" w:line="240" w:lineRule="atLeast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B22F63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</w:tc>
      </w:tr>
      <w:tr w:rsidR="00613F7A" w:rsidRPr="00B22F63" w14:paraId="6152EC78" w14:textId="77777777" w:rsidTr="001F0B43">
        <w:trPr>
          <w:trHeight w:val="1977"/>
        </w:trPr>
        <w:tc>
          <w:tcPr>
            <w:tcW w:w="465" w:type="dxa"/>
            <w:tcBorders>
              <w:top w:val="single" w:sz="6" w:space="0" w:color="6E9139"/>
              <w:left w:val="single" w:sz="6" w:space="0" w:color="6E9139"/>
              <w:bottom w:val="single" w:sz="6" w:space="0" w:color="6E9139"/>
              <w:right w:val="single" w:sz="6" w:space="0" w:color="6E9139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66DDC20C" w14:textId="77777777" w:rsidR="00AC74E8" w:rsidRPr="00B22F63" w:rsidRDefault="00AC74E8" w:rsidP="00AC74E8">
            <w:pPr>
              <w:spacing w:before="165" w:after="165" w:line="240" w:lineRule="atLeast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B22F63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</w:tc>
        <w:tc>
          <w:tcPr>
            <w:tcW w:w="1176" w:type="dxa"/>
            <w:tcBorders>
              <w:top w:val="single" w:sz="6" w:space="0" w:color="6E9139"/>
              <w:left w:val="single" w:sz="6" w:space="0" w:color="6E9139"/>
              <w:bottom w:val="single" w:sz="6" w:space="0" w:color="6E9139"/>
              <w:right w:val="single" w:sz="6" w:space="0" w:color="6E9139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646A425D" w14:textId="77777777" w:rsidR="00AC74E8" w:rsidRPr="00B22F63" w:rsidRDefault="00AC74E8" w:rsidP="00AC74E8">
            <w:pPr>
              <w:spacing w:before="165" w:after="165" w:line="240" w:lineRule="atLeast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B22F63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  <w:p w14:paraId="5B80DB3A" w14:textId="77777777" w:rsidR="00AC74E8" w:rsidRPr="00B22F63" w:rsidRDefault="00AC74E8" w:rsidP="00AC74E8">
            <w:pPr>
              <w:spacing w:before="165" w:after="165" w:line="240" w:lineRule="atLeast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B22F63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  <w:p w14:paraId="79671A0E" w14:textId="77777777" w:rsidR="00AC74E8" w:rsidRPr="00B22F63" w:rsidRDefault="00AC74E8" w:rsidP="00AC74E8">
            <w:pPr>
              <w:spacing w:before="165" w:after="165" w:line="240" w:lineRule="atLeast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B22F63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  <w:p w14:paraId="035F9110" w14:textId="77777777" w:rsidR="00AC74E8" w:rsidRPr="00B22F63" w:rsidRDefault="00AC74E8" w:rsidP="00AC74E8">
            <w:pPr>
              <w:spacing w:before="165" w:after="165" w:line="240" w:lineRule="atLeast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B22F63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  <w:p w14:paraId="044CBD9A" w14:textId="77777777" w:rsidR="00AC74E8" w:rsidRPr="00B22F63" w:rsidRDefault="00AC74E8" w:rsidP="00AC74E8">
            <w:pPr>
              <w:spacing w:before="165" w:after="165" w:line="240" w:lineRule="atLeast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B22F63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  <w:p w14:paraId="0F12658F" w14:textId="77777777" w:rsidR="00AC74E8" w:rsidRPr="00B22F63" w:rsidRDefault="00AC74E8" w:rsidP="00AC74E8">
            <w:pPr>
              <w:spacing w:before="165" w:after="165" w:line="240" w:lineRule="atLeast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B22F63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</w:tc>
        <w:tc>
          <w:tcPr>
            <w:tcW w:w="1899" w:type="dxa"/>
            <w:tcBorders>
              <w:top w:val="single" w:sz="6" w:space="0" w:color="6E9139"/>
              <w:left w:val="single" w:sz="6" w:space="0" w:color="6E9139"/>
              <w:bottom w:val="single" w:sz="6" w:space="0" w:color="6E9139"/>
              <w:right w:val="single" w:sz="6" w:space="0" w:color="6E9139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4FCEE3A8" w14:textId="77777777" w:rsidR="00AC74E8" w:rsidRPr="00B22F63" w:rsidRDefault="00AC74E8" w:rsidP="00AC74E8">
            <w:pPr>
              <w:spacing w:before="165" w:after="165" w:line="240" w:lineRule="atLeast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B22F63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</w:tc>
        <w:tc>
          <w:tcPr>
            <w:tcW w:w="1613" w:type="dxa"/>
            <w:tcBorders>
              <w:top w:val="single" w:sz="6" w:space="0" w:color="6E9139"/>
              <w:left w:val="single" w:sz="6" w:space="0" w:color="6E9139"/>
              <w:bottom w:val="single" w:sz="6" w:space="0" w:color="6E9139"/>
              <w:right w:val="single" w:sz="6" w:space="0" w:color="6E9139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4F009386" w14:textId="77777777" w:rsidR="00AC74E8" w:rsidRPr="00B22F63" w:rsidRDefault="00AC74E8" w:rsidP="00AC74E8">
            <w:pPr>
              <w:spacing w:before="165" w:after="165" w:line="240" w:lineRule="atLeast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B22F63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</w:tc>
        <w:tc>
          <w:tcPr>
            <w:tcW w:w="1277" w:type="dxa"/>
            <w:tcBorders>
              <w:top w:val="single" w:sz="6" w:space="0" w:color="6E9139"/>
              <w:left w:val="single" w:sz="6" w:space="0" w:color="6E9139"/>
              <w:bottom w:val="single" w:sz="6" w:space="0" w:color="6E9139"/>
              <w:right w:val="single" w:sz="6" w:space="0" w:color="6E9139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6428604E" w14:textId="77777777" w:rsidR="00AC74E8" w:rsidRPr="00B22F63" w:rsidRDefault="00AC74E8" w:rsidP="00AC74E8">
            <w:pPr>
              <w:spacing w:before="165" w:after="165" w:line="240" w:lineRule="atLeast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B22F63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</w:tc>
        <w:tc>
          <w:tcPr>
            <w:tcW w:w="1359" w:type="dxa"/>
            <w:tcBorders>
              <w:top w:val="single" w:sz="6" w:space="0" w:color="6E9139"/>
              <w:left w:val="single" w:sz="6" w:space="0" w:color="6E9139"/>
              <w:bottom w:val="single" w:sz="6" w:space="0" w:color="6E9139"/>
              <w:right w:val="single" w:sz="6" w:space="0" w:color="6E9139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7C038E5D" w14:textId="77777777" w:rsidR="00AC74E8" w:rsidRPr="00B22F63" w:rsidRDefault="00AC74E8" w:rsidP="00AC74E8">
            <w:pPr>
              <w:spacing w:before="165" w:after="165" w:line="240" w:lineRule="atLeast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B22F63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</w:tc>
        <w:tc>
          <w:tcPr>
            <w:tcW w:w="1258" w:type="dxa"/>
            <w:tcBorders>
              <w:top w:val="single" w:sz="6" w:space="0" w:color="6E9139"/>
              <w:left w:val="single" w:sz="6" w:space="0" w:color="6E9139"/>
              <w:bottom w:val="single" w:sz="6" w:space="0" w:color="6E9139"/>
              <w:right w:val="single" w:sz="6" w:space="0" w:color="6E9139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2F79738E" w14:textId="77777777" w:rsidR="00AC74E8" w:rsidRPr="00B22F63" w:rsidRDefault="00AC74E8" w:rsidP="00AC74E8">
            <w:pPr>
              <w:spacing w:before="165" w:after="165" w:line="240" w:lineRule="atLeast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B22F63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</w:tc>
      </w:tr>
      <w:tr w:rsidR="00613F7A" w:rsidRPr="00B22F63" w14:paraId="0179A47A" w14:textId="77777777" w:rsidTr="001F0B43">
        <w:trPr>
          <w:trHeight w:val="2391"/>
        </w:trPr>
        <w:tc>
          <w:tcPr>
            <w:tcW w:w="465" w:type="dxa"/>
            <w:tcBorders>
              <w:top w:val="single" w:sz="6" w:space="0" w:color="6E9139"/>
              <w:left w:val="single" w:sz="6" w:space="0" w:color="6E9139"/>
              <w:bottom w:val="single" w:sz="6" w:space="0" w:color="6E9139"/>
              <w:right w:val="single" w:sz="6" w:space="0" w:color="6E9139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5BD11CD4" w14:textId="77777777" w:rsidR="00AC74E8" w:rsidRDefault="00AC74E8" w:rsidP="00AC74E8">
            <w:pPr>
              <w:spacing w:before="165" w:after="165" w:line="240" w:lineRule="atLeast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B22F63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  <w:p w14:paraId="7B2731E3" w14:textId="77777777" w:rsidR="001F0B43" w:rsidRPr="001F0B43" w:rsidRDefault="001F0B43" w:rsidP="001F0B43">
            <w:pPr>
              <w:rPr>
                <w:rFonts w:ascii="Arial" w:eastAsia="Times New Roman" w:hAnsi="Arial" w:cs="Arial"/>
                <w:lang w:eastAsia="pl-PL"/>
              </w:rPr>
            </w:pPr>
          </w:p>
          <w:p w14:paraId="21FCB8C4" w14:textId="77777777" w:rsidR="001F0B43" w:rsidRPr="001F0B43" w:rsidRDefault="001F0B43" w:rsidP="001F0B43">
            <w:pPr>
              <w:rPr>
                <w:rFonts w:ascii="Arial" w:eastAsia="Times New Roman" w:hAnsi="Arial" w:cs="Arial"/>
                <w:lang w:eastAsia="pl-PL"/>
              </w:rPr>
            </w:pPr>
          </w:p>
          <w:p w14:paraId="43BEC29D" w14:textId="77777777" w:rsidR="001F0B43" w:rsidRPr="001F0B43" w:rsidRDefault="001F0B43" w:rsidP="001F0B43">
            <w:pPr>
              <w:rPr>
                <w:rFonts w:ascii="Arial" w:eastAsia="Times New Roman" w:hAnsi="Arial" w:cs="Arial"/>
                <w:lang w:eastAsia="pl-PL"/>
              </w:rPr>
            </w:pPr>
          </w:p>
          <w:p w14:paraId="2434F790" w14:textId="77777777" w:rsidR="001F0B43" w:rsidRDefault="001F0B43" w:rsidP="001F0B43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  <w:p w14:paraId="4546A849" w14:textId="083CEBF6" w:rsidR="001F0B43" w:rsidRPr="001F0B43" w:rsidRDefault="001F0B43" w:rsidP="001F0B43">
            <w:pPr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1176" w:type="dxa"/>
            <w:tcBorders>
              <w:top w:val="single" w:sz="6" w:space="0" w:color="6E9139"/>
              <w:left w:val="single" w:sz="6" w:space="0" w:color="6E9139"/>
              <w:bottom w:val="single" w:sz="6" w:space="0" w:color="6E9139"/>
              <w:right w:val="single" w:sz="6" w:space="0" w:color="6E9139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42B2D98D" w14:textId="77777777" w:rsidR="00AC74E8" w:rsidRPr="00B22F63" w:rsidRDefault="00AC74E8" w:rsidP="00AC74E8">
            <w:pPr>
              <w:spacing w:before="165" w:after="165" w:line="240" w:lineRule="atLeast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B22F63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  <w:p w14:paraId="6250D8AD" w14:textId="77777777" w:rsidR="00AC74E8" w:rsidRPr="00B22F63" w:rsidRDefault="00AC74E8" w:rsidP="00AC74E8">
            <w:pPr>
              <w:spacing w:before="165" w:after="165" w:line="240" w:lineRule="atLeast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B22F63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  <w:p w14:paraId="5295589C" w14:textId="77777777" w:rsidR="00AC74E8" w:rsidRPr="00B22F63" w:rsidRDefault="00AC74E8" w:rsidP="00AC74E8">
            <w:pPr>
              <w:spacing w:before="165" w:after="165" w:line="240" w:lineRule="atLeast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B22F63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  <w:p w14:paraId="46754ADD" w14:textId="77777777" w:rsidR="00AC74E8" w:rsidRPr="00B22F63" w:rsidRDefault="00AC74E8" w:rsidP="00AC74E8">
            <w:pPr>
              <w:spacing w:before="165" w:after="165" w:line="240" w:lineRule="atLeast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B22F63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  <w:p w14:paraId="1CC5D33C" w14:textId="77777777" w:rsidR="00AC74E8" w:rsidRPr="00B22F63" w:rsidRDefault="00AC74E8" w:rsidP="00AC74E8">
            <w:pPr>
              <w:spacing w:before="165" w:after="165" w:line="240" w:lineRule="atLeast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B22F63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  <w:p w14:paraId="6C455B31" w14:textId="77777777" w:rsidR="00AC74E8" w:rsidRPr="00B22F63" w:rsidRDefault="00AC74E8" w:rsidP="00AC74E8">
            <w:pPr>
              <w:spacing w:before="165" w:after="165" w:line="240" w:lineRule="atLeast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B22F63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</w:tc>
        <w:tc>
          <w:tcPr>
            <w:tcW w:w="1899" w:type="dxa"/>
            <w:tcBorders>
              <w:top w:val="single" w:sz="6" w:space="0" w:color="6E9139"/>
              <w:left w:val="single" w:sz="6" w:space="0" w:color="6E9139"/>
              <w:bottom w:val="single" w:sz="6" w:space="0" w:color="6E9139"/>
              <w:right w:val="single" w:sz="6" w:space="0" w:color="6E9139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3BC8620F" w14:textId="77777777" w:rsidR="00AC74E8" w:rsidRPr="00B22F63" w:rsidRDefault="00AC74E8" w:rsidP="00AC74E8">
            <w:pPr>
              <w:spacing w:before="165" w:after="165" w:line="240" w:lineRule="atLeast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B22F63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</w:tc>
        <w:tc>
          <w:tcPr>
            <w:tcW w:w="1613" w:type="dxa"/>
            <w:tcBorders>
              <w:top w:val="single" w:sz="6" w:space="0" w:color="6E9139"/>
              <w:left w:val="single" w:sz="6" w:space="0" w:color="6E9139"/>
              <w:bottom w:val="single" w:sz="6" w:space="0" w:color="6E9139"/>
              <w:right w:val="single" w:sz="6" w:space="0" w:color="6E9139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1166ABA6" w14:textId="77777777" w:rsidR="00AC74E8" w:rsidRPr="00B22F63" w:rsidRDefault="00AC74E8" w:rsidP="00AC74E8">
            <w:pPr>
              <w:spacing w:before="165" w:after="165" w:line="240" w:lineRule="atLeast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B22F63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</w:tc>
        <w:tc>
          <w:tcPr>
            <w:tcW w:w="1277" w:type="dxa"/>
            <w:tcBorders>
              <w:top w:val="single" w:sz="6" w:space="0" w:color="6E9139"/>
              <w:left w:val="single" w:sz="6" w:space="0" w:color="6E9139"/>
              <w:bottom w:val="single" w:sz="6" w:space="0" w:color="6E9139"/>
              <w:right w:val="single" w:sz="6" w:space="0" w:color="6E9139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2AD3BCBF" w14:textId="77777777" w:rsidR="00AC74E8" w:rsidRPr="00B22F63" w:rsidRDefault="00AC74E8" w:rsidP="00AC74E8">
            <w:pPr>
              <w:spacing w:before="165" w:after="165" w:line="240" w:lineRule="atLeast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B22F63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</w:tc>
        <w:tc>
          <w:tcPr>
            <w:tcW w:w="1359" w:type="dxa"/>
            <w:tcBorders>
              <w:top w:val="single" w:sz="6" w:space="0" w:color="6E9139"/>
              <w:left w:val="single" w:sz="6" w:space="0" w:color="6E9139"/>
              <w:bottom w:val="single" w:sz="6" w:space="0" w:color="6E9139"/>
              <w:right w:val="single" w:sz="6" w:space="0" w:color="6E9139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17FCC321" w14:textId="77777777" w:rsidR="00AC74E8" w:rsidRPr="00B22F63" w:rsidRDefault="00AC74E8" w:rsidP="00AC74E8">
            <w:pPr>
              <w:spacing w:before="165" w:after="165" w:line="240" w:lineRule="atLeast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B22F63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</w:tc>
        <w:tc>
          <w:tcPr>
            <w:tcW w:w="1258" w:type="dxa"/>
            <w:tcBorders>
              <w:top w:val="single" w:sz="6" w:space="0" w:color="6E9139"/>
              <w:left w:val="single" w:sz="6" w:space="0" w:color="6E9139"/>
              <w:bottom w:val="single" w:sz="6" w:space="0" w:color="6E9139"/>
              <w:right w:val="single" w:sz="6" w:space="0" w:color="6E9139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56D6975D" w14:textId="77777777" w:rsidR="00AC74E8" w:rsidRPr="00B22F63" w:rsidRDefault="00AC74E8" w:rsidP="00AC74E8">
            <w:pPr>
              <w:spacing w:before="165" w:after="165" w:line="240" w:lineRule="atLeast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B22F63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</w:tc>
      </w:tr>
    </w:tbl>
    <w:p w14:paraId="32A7A00E" w14:textId="77777777" w:rsidR="00904042" w:rsidRPr="00B22F63" w:rsidRDefault="00904042"/>
    <w:sectPr w:rsidR="00904042" w:rsidRPr="00B22F6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02B245" w14:textId="77777777" w:rsidR="00012FFA" w:rsidRDefault="00012FFA" w:rsidP="001F0B43">
      <w:pPr>
        <w:spacing w:after="0" w:line="240" w:lineRule="auto"/>
      </w:pPr>
      <w:r>
        <w:separator/>
      </w:r>
    </w:p>
  </w:endnote>
  <w:endnote w:type="continuationSeparator" w:id="0">
    <w:p w14:paraId="49ECB26F" w14:textId="77777777" w:rsidR="00012FFA" w:rsidRDefault="00012FFA" w:rsidP="001F0B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3924A1" w14:textId="77777777" w:rsidR="001F0B43" w:rsidRDefault="001F0B4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18D06E" w14:textId="1524624F" w:rsidR="001F0B43" w:rsidRDefault="001F0B43">
    <w:pPr>
      <w:pStyle w:val="Stopka"/>
    </w:pPr>
    <w:r>
      <w:t>Zatwierdzono 1 października 2019 roku                                                                   Edyta Bakuła</w:t>
    </w:r>
  </w:p>
  <w:p w14:paraId="2FDC3F27" w14:textId="59416D33" w:rsidR="001F0B43" w:rsidRDefault="001F0B43">
    <w:pPr>
      <w:pStyle w:val="Stopka"/>
    </w:pPr>
    <w:r>
      <w:t xml:space="preserve">                                                                                                              </w:t>
    </w:r>
    <w:proofErr w:type="spellStart"/>
    <w:r>
      <w:t>p.o</w:t>
    </w:r>
    <w:proofErr w:type="spellEnd"/>
    <w:r>
      <w:t xml:space="preserve"> kierownika w Szkoły Polskiej w Cork</w:t>
    </w:r>
  </w:p>
  <w:p w14:paraId="588DE1BC" w14:textId="77777777" w:rsidR="001F0B43" w:rsidRDefault="001F0B4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3B682F" w14:textId="77777777" w:rsidR="001F0B43" w:rsidRDefault="001F0B4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C82417" w14:textId="77777777" w:rsidR="00012FFA" w:rsidRDefault="00012FFA" w:rsidP="001F0B43">
      <w:pPr>
        <w:spacing w:after="0" w:line="240" w:lineRule="auto"/>
      </w:pPr>
      <w:r>
        <w:separator/>
      </w:r>
    </w:p>
  </w:footnote>
  <w:footnote w:type="continuationSeparator" w:id="0">
    <w:p w14:paraId="6B33C1FF" w14:textId="77777777" w:rsidR="00012FFA" w:rsidRDefault="00012FFA" w:rsidP="001F0B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946046" w14:textId="77777777" w:rsidR="001F0B43" w:rsidRDefault="001F0B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DFDE6B" w14:textId="77777777" w:rsidR="001F0B43" w:rsidRDefault="001F0B4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6B0FDA" w14:textId="77777777" w:rsidR="001F0B43" w:rsidRDefault="001F0B4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A933A3"/>
    <w:multiLevelType w:val="multilevel"/>
    <w:tmpl w:val="6952F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545667"/>
    <w:multiLevelType w:val="multilevel"/>
    <w:tmpl w:val="F7A654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F5747A"/>
    <w:multiLevelType w:val="multilevel"/>
    <w:tmpl w:val="7A6628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6BA1EE0"/>
    <w:multiLevelType w:val="multilevel"/>
    <w:tmpl w:val="4B764F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7B77D2B"/>
    <w:multiLevelType w:val="multilevel"/>
    <w:tmpl w:val="6A9AED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033377"/>
    <w:multiLevelType w:val="multilevel"/>
    <w:tmpl w:val="319A5D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0D25F05"/>
    <w:multiLevelType w:val="multilevel"/>
    <w:tmpl w:val="07B27D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59A393A"/>
    <w:multiLevelType w:val="multilevel"/>
    <w:tmpl w:val="4AF4DA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79D6805"/>
    <w:multiLevelType w:val="hybridMultilevel"/>
    <w:tmpl w:val="DAEC0F52"/>
    <w:lvl w:ilvl="0" w:tplc="8C46F266">
      <w:start w:val="1"/>
      <w:numFmt w:val="decimal"/>
      <w:lvlText w:val="%1."/>
      <w:lvlJc w:val="left"/>
      <w:pPr>
        <w:ind w:left="5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45" w:hanging="360"/>
      </w:pPr>
    </w:lvl>
    <w:lvl w:ilvl="2" w:tplc="0415001B" w:tentative="1">
      <w:start w:val="1"/>
      <w:numFmt w:val="lowerRoman"/>
      <w:lvlText w:val="%3."/>
      <w:lvlJc w:val="right"/>
      <w:pPr>
        <w:ind w:left="1965" w:hanging="180"/>
      </w:pPr>
    </w:lvl>
    <w:lvl w:ilvl="3" w:tplc="0415000F" w:tentative="1">
      <w:start w:val="1"/>
      <w:numFmt w:val="decimal"/>
      <w:lvlText w:val="%4."/>
      <w:lvlJc w:val="left"/>
      <w:pPr>
        <w:ind w:left="2685" w:hanging="360"/>
      </w:pPr>
    </w:lvl>
    <w:lvl w:ilvl="4" w:tplc="04150019" w:tentative="1">
      <w:start w:val="1"/>
      <w:numFmt w:val="lowerLetter"/>
      <w:lvlText w:val="%5."/>
      <w:lvlJc w:val="left"/>
      <w:pPr>
        <w:ind w:left="3405" w:hanging="360"/>
      </w:pPr>
    </w:lvl>
    <w:lvl w:ilvl="5" w:tplc="0415001B" w:tentative="1">
      <w:start w:val="1"/>
      <w:numFmt w:val="lowerRoman"/>
      <w:lvlText w:val="%6."/>
      <w:lvlJc w:val="right"/>
      <w:pPr>
        <w:ind w:left="4125" w:hanging="180"/>
      </w:pPr>
    </w:lvl>
    <w:lvl w:ilvl="6" w:tplc="0415000F" w:tentative="1">
      <w:start w:val="1"/>
      <w:numFmt w:val="decimal"/>
      <w:lvlText w:val="%7."/>
      <w:lvlJc w:val="left"/>
      <w:pPr>
        <w:ind w:left="4845" w:hanging="360"/>
      </w:pPr>
    </w:lvl>
    <w:lvl w:ilvl="7" w:tplc="04150019" w:tentative="1">
      <w:start w:val="1"/>
      <w:numFmt w:val="lowerLetter"/>
      <w:lvlText w:val="%8."/>
      <w:lvlJc w:val="left"/>
      <w:pPr>
        <w:ind w:left="5565" w:hanging="360"/>
      </w:pPr>
    </w:lvl>
    <w:lvl w:ilvl="8" w:tplc="0415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9" w15:restartNumberingAfterBreak="0">
    <w:nsid w:val="2CA1694A"/>
    <w:multiLevelType w:val="multilevel"/>
    <w:tmpl w:val="F37C99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43C2201"/>
    <w:multiLevelType w:val="multilevel"/>
    <w:tmpl w:val="7DB2B3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B7F2473"/>
    <w:multiLevelType w:val="multilevel"/>
    <w:tmpl w:val="7CA06B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)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DD60B29"/>
    <w:multiLevelType w:val="multilevel"/>
    <w:tmpl w:val="B15E05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F9866EC"/>
    <w:multiLevelType w:val="hybridMultilevel"/>
    <w:tmpl w:val="2818AD6C"/>
    <w:lvl w:ilvl="0" w:tplc="2E5254D0">
      <w:start w:val="1"/>
      <w:numFmt w:val="decimal"/>
      <w:lvlText w:val="%1."/>
      <w:lvlJc w:val="left"/>
      <w:pPr>
        <w:ind w:left="855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744D93"/>
    <w:multiLevelType w:val="multilevel"/>
    <w:tmpl w:val="38E897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7F70B1D"/>
    <w:multiLevelType w:val="multilevel"/>
    <w:tmpl w:val="36769F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7FD68A0"/>
    <w:multiLevelType w:val="multilevel"/>
    <w:tmpl w:val="2EEC7E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A031CCD"/>
    <w:multiLevelType w:val="multilevel"/>
    <w:tmpl w:val="2030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1637DFE"/>
    <w:multiLevelType w:val="hybridMultilevel"/>
    <w:tmpl w:val="BB765390"/>
    <w:lvl w:ilvl="0" w:tplc="AEBE4112">
      <w:start w:val="1"/>
      <w:numFmt w:val="decimal"/>
      <w:lvlText w:val="%1."/>
      <w:lvlJc w:val="left"/>
      <w:pPr>
        <w:ind w:left="5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45" w:hanging="360"/>
      </w:pPr>
    </w:lvl>
    <w:lvl w:ilvl="2" w:tplc="0415001B" w:tentative="1">
      <w:start w:val="1"/>
      <w:numFmt w:val="lowerRoman"/>
      <w:lvlText w:val="%3."/>
      <w:lvlJc w:val="right"/>
      <w:pPr>
        <w:ind w:left="1965" w:hanging="180"/>
      </w:pPr>
    </w:lvl>
    <w:lvl w:ilvl="3" w:tplc="0415000F" w:tentative="1">
      <w:start w:val="1"/>
      <w:numFmt w:val="decimal"/>
      <w:lvlText w:val="%4."/>
      <w:lvlJc w:val="left"/>
      <w:pPr>
        <w:ind w:left="2685" w:hanging="360"/>
      </w:pPr>
    </w:lvl>
    <w:lvl w:ilvl="4" w:tplc="04150019" w:tentative="1">
      <w:start w:val="1"/>
      <w:numFmt w:val="lowerLetter"/>
      <w:lvlText w:val="%5."/>
      <w:lvlJc w:val="left"/>
      <w:pPr>
        <w:ind w:left="3405" w:hanging="360"/>
      </w:pPr>
    </w:lvl>
    <w:lvl w:ilvl="5" w:tplc="0415001B" w:tentative="1">
      <w:start w:val="1"/>
      <w:numFmt w:val="lowerRoman"/>
      <w:lvlText w:val="%6."/>
      <w:lvlJc w:val="right"/>
      <w:pPr>
        <w:ind w:left="4125" w:hanging="180"/>
      </w:pPr>
    </w:lvl>
    <w:lvl w:ilvl="6" w:tplc="0415000F" w:tentative="1">
      <w:start w:val="1"/>
      <w:numFmt w:val="decimal"/>
      <w:lvlText w:val="%7."/>
      <w:lvlJc w:val="left"/>
      <w:pPr>
        <w:ind w:left="4845" w:hanging="360"/>
      </w:pPr>
    </w:lvl>
    <w:lvl w:ilvl="7" w:tplc="04150019" w:tentative="1">
      <w:start w:val="1"/>
      <w:numFmt w:val="lowerLetter"/>
      <w:lvlText w:val="%8."/>
      <w:lvlJc w:val="left"/>
      <w:pPr>
        <w:ind w:left="5565" w:hanging="360"/>
      </w:pPr>
    </w:lvl>
    <w:lvl w:ilvl="8" w:tplc="0415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19" w15:restartNumberingAfterBreak="0">
    <w:nsid w:val="54DC4E66"/>
    <w:multiLevelType w:val="multilevel"/>
    <w:tmpl w:val="A656A7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E192CEC"/>
    <w:multiLevelType w:val="multilevel"/>
    <w:tmpl w:val="41DE50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B6C6AD8"/>
    <w:multiLevelType w:val="multilevel"/>
    <w:tmpl w:val="4C2C8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DE66B8C"/>
    <w:multiLevelType w:val="hybridMultilevel"/>
    <w:tmpl w:val="E74286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6469EF"/>
    <w:multiLevelType w:val="multilevel"/>
    <w:tmpl w:val="8B384F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44568125">
    <w:abstractNumId w:val="16"/>
  </w:num>
  <w:num w:numId="2" w16cid:durableId="356349225">
    <w:abstractNumId w:val="11"/>
  </w:num>
  <w:num w:numId="3" w16cid:durableId="595139958">
    <w:abstractNumId w:val="14"/>
  </w:num>
  <w:num w:numId="4" w16cid:durableId="1731683232">
    <w:abstractNumId w:val="5"/>
  </w:num>
  <w:num w:numId="5" w16cid:durableId="2130662783">
    <w:abstractNumId w:val="19"/>
  </w:num>
  <w:num w:numId="6" w16cid:durableId="1058480960">
    <w:abstractNumId w:val="9"/>
  </w:num>
  <w:num w:numId="7" w16cid:durableId="811948011">
    <w:abstractNumId w:val="23"/>
  </w:num>
  <w:num w:numId="8" w16cid:durableId="1259874580">
    <w:abstractNumId w:val="20"/>
  </w:num>
  <w:num w:numId="9" w16cid:durableId="1419599668">
    <w:abstractNumId w:val="2"/>
  </w:num>
  <w:num w:numId="10" w16cid:durableId="870336315">
    <w:abstractNumId w:val="0"/>
  </w:num>
  <w:num w:numId="11" w16cid:durableId="1198398833">
    <w:abstractNumId w:val="3"/>
  </w:num>
  <w:num w:numId="12" w16cid:durableId="492141060">
    <w:abstractNumId w:val="1"/>
  </w:num>
  <w:num w:numId="13" w16cid:durableId="941113217">
    <w:abstractNumId w:val="17"/>
  </w:num>
  <w:num w:numId="14" w16cid:durableId="1349018969">
    <w:abstractNumId w:val="6"/>
  </w:num>
  <w:num w:numId="15" w16cid:durableId="78448382">
    <w:abstractNumId w:val="7"/>
  </w:num>
  <w:num w:numId="16" w16cid:durableId="1063404435">
    <w:abstractNumId w:val="4"/>
  </w:num>
  <w:num w:numId="17" w16cid:durableId="469905463">
    <w:abstractNumId w:val="12"/>
  </w:num>
  <w:num w:numId="18" w16cid:durableId="838614334">
    <w:abstractNumId w:val="21"/>
  </w:num>
  <w:num w:numId="19" w16cid:durableId="1522820746">
    <w:abstractNumId w:val="15"/>
  </w:num>
  <w:num w:numId="20" w16cid:durableId="126240884">
    <w:abstractNumId w:val="10"/>
  </w:num>
  <w:num w:numId="21" w16cid:durableId="864829052">
    <w:abstractNumId w:val="8"/>
  </w:num>
  <w:num w:numId="22" w16cid:durableId="2130661276">
    <w:abstractNumId w:val="22"/>
  </w:num>
  <w:num w:numId="23" w16cid:durableId="1659991266">
    <w:abstractNumId w:val="18"/>
  </w:num>
  <w:num w:numId="24" w16cid:durableId="144075636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C74E8"/>
    <w:rsid w:val="00012FFA"/>
    <w:rsid w:val="000477C8"/>
    <w:rsid w:val="00180275"/>
    <w:rsid w:val="001F0B43"/>
    <w:rsid w:val="003D2775"/>
    <w:rsid w:val="00613F7A"/>
    <w:rsid w:val="006D063B"/>
    <w:rsid w:val="00904042"/>
    <w:rsid w:val="009108B1"/>
    <w:rsid w:val="00A35C46"/>
    <w:rsid w:val="00AC74E8"/>
    <w:rsid w:val="00B22F63"/>
    <w:rsid w:val="00B30600"/>
    <w:rsid w:val="00C072B5"/>
    <w:rsid w:val="00F87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71DDD3"/>
  <w15:docId w15:val="{D85A5FD5-5300-4A1D-9155-FA26A5C7B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072B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072B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kapitzlist">
    <w:name w:val="List Paragraph"/>
    <w:basedOn w:val="Normalny"/>
    <w:uiPriority w:val="34"/>
    <w:qFormat/>
    <w:rsid w:val="00B3060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F0B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F0B43"/>
  </w:style>
  <w:style w:type="paragraph" w:styleId="Stopka">
    <w:name w:val="footer"/>
    <w:basedOn w:val="Normalny"/>
    <w:link w:val="StopkaZnak"/>
    <w:uiPriority w:val="99"/>
    <w:unhideWhenUsed/>
    <w:rsid w:val="001F0B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F0B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212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9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2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1375</Words>
  <Characters>7840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Cork</cp:lastModifiedBy>
  <cp:revision>7</cp:revision>
  <cp:lastPrinted>2022-05-14T18:11:00Z</cp:lastPrinted>
  <dcterms:created xsi:type="dcterms:W3CDTF">2013-11-27T14:27:00Z</dcterms:created>
  <dcterms:modified xsi:type="dcterms:W3CDTF">2022-05-14T18:16:00Z</dcterms:modified>
</cp:coreProperties>
</file>